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F48" w:rsidRDefault="00863680">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食品学院全日制研究生老生学业奖学金综合测评实施细则</w:t>
      </w:r>
    </w:p>
    <w:p w:rsidR="008D0F48" w:rsidRDefault="00863680">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（征求意见稿）</w:t>
      </w:r>
    </w:p>
    <w:p w:rsidR="008D0F48" w:rsidRDefault="0086368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第一章</w:t>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总</w:t>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则</w:t>
      </w:r>
    </w:p>
    <w:p w:rsidR="008D0F48" w:rsidRDefault="00863680">
      <w:pPr>
        <w:ind w:firstLine="420"/>
        <w:rPr>
          <w:rFonts w:ascii="Times New Roman" w:hAnsi="Times New Roman" w:cs="Times New Roman"/>
          <w:color w:val="000000" w:themeColor="text1"/>
        </w:rPr>
      </w:pPr>
      <w:r>
        <w:rPr>
          <w:rFonts w:ascii="Times New Roman" w:hAnsi="Times New Roman" w:cs="Times New Roman"/>
          <w:b/>
          <w:bCs/>
          <w:color w:val="000000" w:themeColor="text1"/>
        </w:rPr>
        <w:t>第一条</w:t>
      </w:r>
      <w:r>
        <w:rPr>
          <w:rFonts w:ascii="Times New Roman" w:hAnsi="Times New Roman" w:cs="Times New Roman"/>
          <w:color w:val="000000" w:themeColor="text1"/>
        </w:rPr>
        <w:t xml:space="preserve"> </w:t>
      </w:r>
      <w:r>
        <w:rPr>
          <w:rFonts w:ascii="Times New Roman" w:hAnsi="Times New Roman" w:cs="Times New Roman"/>
          <w:color w:val="000000" w:themeColor="text1"/>
        </w:rPr>
        <w:t>为了科学、全面、客观地考核研究生在校期间的综合素质，促进研究生思想道德素质、科学文化素质和身心健康素质协调发展，引导研究生勤于学习、善于创造、甘于奉献，成为有理想、有道德、有文化、有纪律的社会主义新人，根据</w:t>
      </w:r>
      <w:r>
        <w:rPr>
          <w:rFonts w:ascii="宋体" w:hAnsi="宋体" w:cs="宋体" w:hint="eastAsia"/>
          <w:color w:val="000000" w:themeColor="text1"/>
          <w:shd w:val="clear" w:color="auto" w:fill="FFFFFF"/>
        </w:rPr>
        <w:t>《华南农业大学研究生学业奖学金评选暂行办法的通知》</w:t>
      </w:r>
      <w:r>
        <w:rPr>
          <w:rFonts w:ascii="宋体" w:hAnsi="宋体" w:cs="宋体" w:hint="eastAsia"/>
          <w:color w:val="000000" w:themeColor="text1"/>
          <w:shd w:val="clear" w:color="auto" w:fill="FFFFFF"/>
        </w:rPr>
        <w:t>(</w:t>
      </w:r>
      <w:proofErr w:type="gramStart"/>
      <w:r>
        <w:rPr>
          <w:rFonts w:ascii="宋体" w:hAnsi="宋体" w:cs="宋体" w:hint="eastAsia"/>
          <w:color w:val="000000" w:themeColor="text1"/>
          <w:shd w:val="clear" w:color="auto" w:fill="FFFFFF"/>
        </w:rPr>
        <w:t>华农党发</w:t>
      </w:r>
      <w:proofErr w:type="gramEnd"/>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2014</w:t>
      </w:r>
      <w:r>
        <w:rPr>
          <w:rFonts w:ascii="宋体" w:hAnsi="宋体" w:cs="宋体" w:hint="eastAsia"/>
          <w:color w:val="000000" w:themeColor="text1"/>
          <w:shd w:val="clear" w:color="auto" w:fill="FFFFFF"/>
        </w:rPr>
        <w:t>〕</w:t>
      </w:r>
      <w:r>
        <w:rPr>
          <w:rFonts w:ascii="宋体" w:hAnsi="宋体" w:cs="宋体" w:hint="eastAsia"/>
          <w:color w:val="000000" w:themeColor="text1"/>
          <w:shd w:val="clear" w:color="auto" w:fill="FFFFFF"/>
        </w:rPr>
        <w:t>48</w:t>
      </w:r>
      <w:r>
        <w:rPr>
          <w:rFonts w:ascii="宋体" w:hAnsi="宋体" w:cs="宋体" w:hint="eastAsia"/>
          <w:color w:val="000000" w:themeColor="text1"/>
          <w:shd w:val="clear" w:color="auto" w:fill="FFFFFF"/>
        </w:rPr>
        <w:t>号</w:t>
      </w:r>
      <w:r>
        <w:rPr>
          <w:rFonts w:ascii="宋体" w:hAnsi="宋体" w:cs="宋体" w:hint="eastAsia"/>
          <w:color w:val="000000" w:themeColor="text1"/>
          <w:shd w:val="clear" w:color="auto" w:fill="FFFFFF"/>
        </w:rPr>
        <w:t>)</w:t>
      </w:r>
      <w:r>
        <w:rPr>
          <w:rFonts w:ascii="Times New Roman" w:hAnsi="Times New Roman" w:cs="Times New Roman"/>
          <w:color w:val="000000" w:themeColor="text1"/>
        </w:rPr>
        <w:t>，结合我院实际，制定本办法。</w:t>
      </w:r>
    </w:p>
    <w:p w:rsidR="008D0F48" w:rsidRDefault="00863680">
      <w:pPr>
        <w:ind w:firstLine="420"/>
        <w:rPr>
          <w:rFonts w:ascii="Times New Roman" w:hAnsi="Times New Roman" w:cs="Times New Roman"/>
          <w:color w:val="000000" w:themeColor="text1"/>
        </w:rPr>
      </w:pPr>
      <w:r>
        <w:rPr>
          <w:rFonts w:ascii="Times New Roman" w:hAnsi="Times New Roman" w:cs="Times New Roman"/>
          <w:b/>
          <w:bCs/>
          <w:color w:val="000000" w:themeColor="text1"/>
        </w:rPr>
        <w:t>第二条</w:t>
      </w:r>
      <w:r>
        <w:rPr>
          <w:rFonts w:ascii="Times New Roman" w:hAnsi="Times New Roman" w:cs="Times New Roman"/>
          <w:color w:val="000000" w:themeColor="text1"/>
        </w:rPr>
        <w:t xml:space="preserve"> </w:t>
      </w:r>
      <w:r>
        <w:rPr>
          <w:rFonts w:ascii="Times New Roman" w:hAnsi="Times New Roman" w:cs="Times New Roman"/>
          <w:color w:val="000000" w:themeColor="text1"/>
        </w:rPr>
        <w:t>本办法适应于我院全日制</w:t>
      </w:r>
      <w:r>
        <w:rPr>
          <w:rFonts w:ascii="Times New Roman" w:hAnsi="Times New Roman" w:cs="Times New Roman" w:hint="eastAsia"/>
          <w:color w:val="000000" w:themeColor="text1"/>
        </w:rPr>
        <w:t>非定向、非全日制非定向研究生（特指</w:t>
      </w:r>
      <w:r>
        <w:rPr>
          <w:rFonts w:ascii="Times New Roman" w:hAnsi="Times New Roman" w:cs="Times New Roman" w:hint="eastAsia"/>
          <w:color w:val="000000" w:themeColor="text1"/>
        </w:rPr>
        <w:t>2019</w:t>
      </w:r>
      <w:r>
        <w:rPr>
          <w:rFonts w:ascii="Times New Roman" w:hAnsi="Times New Roman" w:cs="Times New Roman" w:hint="eastAsia"/>
          <w:color w:val="000000" w:themeColor="text1"/>
        </w:rPr>
        <w:t>级）</w:t>
      </w:r>
      <w:r>
        <w:rPr>
          <w:rFonts w:ascii="Times New Roman" w:hAnsi="Times New Roman" w:cs="Times New Roman"/>
          <w:color w:val="000000" w:themeColor="text1"/>
        </w:rPr>
        <w:t>。</w:t>
      </w:r>
    </w:p>
    <w:p w:rsidR="008D0F48" w:rsidRDefault="00863680">
      <w:pPr>
        <w:ind w:firstLine="420"/>
        <w:jc w:val="center"/>
        <w:rPr>
          <w:rFonts w:ascii="Times New Roman" w:hAnsi="Times New Roman" w:cs="Times New Roman"/>
          <w:b/>
          <w:bCs/>
          <w:color w:val="000000" w:themeColor="text1"/>
        </w:rPr>
      </w:pPr>
      <w:r>
        <w:rPr>
          <w:rFonts w:ascii="Times New Roman" w:hAnsi="Times New Roman" w:cs="Times New Roman" w:hint="eastAsia"/>
          <w:b/>
          <w:bCs/>
          <w:color w:val="000000" w:themeColor="text1"/>
          <w:sz w:val="28"/>
          <w:szCs w:val="28"/>
        </w:rPr>
        <w:t>第二章</w:t>
      </w:r>
      <w:r>
        <w:rPr>
          <w:rFonts w:ascii="Times New Roman" w:hAnsi="Times New Roman" w:cs="Times New Roman" w:hint="eastAsia"/>
          <w:b/>
          <w:bCs/>
          <w:color w:val="000000" w:themeColor="text1"/>
          <w:sz w:val="28"/>
          <w:szCs w:val="28"/>
        </w:rPr>
        <w:t xml:space="preserve"> </w:t>
      </w:r>
      <w:r>
        <w:rPr>
          <w:rFonts w:ascii="Times New Roman" w:hAnsi="Times New Roman" w:cs="Times New Roman"/>
          <w:b/>
          <w:bCs/>
          <w:color w:val="000000" w:themeColor="text1"/>
          <w:sz w:val="28"/>
          <w:szCs w:val="28"/>
        </w:rPr>
        <w:t>综合素质测评指标体系和评分标准</w:t>
      </w:r>
    </w:p>
    <w:p w:rsidR="008D0F48" w:rsidRDefault="00863680">
      <w:pPr>
        <w:ind w:firstLine="420"/>
        <w:rPr>
          <w:rFonts w:ascii="Times New Roman" w:hAnsi="Times New Roman" w:cs="Times New Roman"/>
          <w:color w:val="000000" w:themeColor="text1"/>
        </w:rPr>
      </w:pPr>
      <w:r>
        <w:rPr>
          <w:rFonts w:ascii="Times New Roman" w:hAnsi="Times New Roman" w:cs="Times New Roman" w:hint="eastAsia"/>
          <w:b/>
          <w:bCs/>
          <w:color w:val="000000" w:themeColor="text1"/>
        </w:rPr>
        <w:t>第三条</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综合测评采取量化形式，对学生在学校期间的综合表现进行全面考核。测评包括德育评分、智育评分及体育评分，满分为</w:t>
      </w:r>
      <w:r>
        <w:rPr>
          <w:rFonts w:ascii="Times New Roman" w:hAnsi="Times New Roman" w:cs="Times New Roman"/>
          <w:color w:val="000000" w:themeColor="text1"/>
        </w:rPr>
        <w:t>100</w:t>
      </w:r>
      <w:r>
        <w:rPr>
          <w:rFonts w:ascii="Times New Roman" w:hAnsi="Times New Roman" w:cs="Times New Roman"/>
          <w:color w:val="000000" w:themeColor="text1"/>
        </w:rPr>
        <w:t>分。</w:t>
      </w:r>
    </w:p>
    <w:tbl>
      <w:tblPr>
        <w:tblStyle w:val="a9"/>
        <w:tblW w:w="0" w:type="auto"/>
        <w:tblLook w:val="04A0" w:firstRow="1" w:lastRow="0" w:firstColumn="1" w:lastColumn="0" w:noHBand="0" w:noVBand="1"/>
      </w:tblPr>
      <w:tblGrid>
        <w:gridCol w:w="1812"/>
        <w:gridCol w:w="995"/>
        <w:gridCol w:w="2809"/>
        <w:gridCol w:w="2680"/>
      </w:tblGrid>
      <w:tr w:rsidR="008D0F48">
        <w:trPr>
          <w:trHeight w:val="907"/>
        </w:trPr>
        <w:tc>
          <w:tcPr>
            <w:tcW w:w="2835" w:type="dxa"/>
            <w:gridSpan w:val="2"/>
            <w:tcBorders>
              <w:tl2br w:val="single" w:sz="4" w:space="0" w:color="auto"/>
            </w:tcBorders>
            <w:vAlign w:val="center"/>
          </w:tcPr>
          <w:p w:rsidR="008D0F48" w:rsidRDefault="00863680">
            <w:pPr>
              <w:ind w:firstLineChars="700" w:firstLine="1680"/>
              <w:rPr>
                <w:rFonts w:ascii="Times New Roman" w:hAnsi="Times New Roman" w:cs="Times New Roman"/>
                <w:color w:val="000000" w:themeColor="text1"/>
              </w:rPr>
            </w:pPr>
            <w:r>
              <w:rPr>
                <w:rFonts w:ascii="Times New Roman" w:hAnsi="Times New Roman" w:cs="Times New Roman" w:hint="eastAsia"/>
                <w:color w:val="000000" w:themeColor="text1"/>
              </w:rPr>
              <w:t>年级</w:t>
            </w:r>
          </w:p>
          <w:p w:rsidR="008D0F48" w:rsidRDefault="00863680">
            <w:pPr>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类别</w:t>
            </w:r>
          </w:p>
        </w:tc>
        <w:tc>
          <w:tcPr>
            <w:tcW w:w="291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研究生二年级</w:t>
            </w:r>
          </w:p>
        </w:tc>
        <w:tc>
          <w:tcPr>
            <w:tcW w:w="277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研究生三年级</w:t>
            </w:r>
          </w:p>
        </w:tc>
      </w:tr>
      <w:tr w:rsidR="008D0F48">
        <w:tc>
          <w:tcPr>
            <w:tcW w:w="2840" w:type="dxa"/>
            <w:gridSpan w:val="2"/>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德育（满分</w:t>
            </w:r>
            <w:r>
              <w:rPr>
                <w:rFonts w:ascii="Times New Roman" w:hAnsi="Times New Roman" w:cs="Times New Roman"/>
                <w:color w:val="000000" w:themeColor="text1"/>
              </w:rPr>
              <w:t>32</w:t>
            </w:r>
            <w:r>
              <w:rPr>
                <w:rFonts w:ascii="Times New Roman" w:hAnsi="Times New Roman" w:cs="Times New Roman"/>
                <w:color w:val="000000" w:themeColor="text1"/>
              </w:rPr>
              <w:t>分）</w:t>
            </w:r>
          </w:p>
        </w:tc>
        <w:tc>
          <w:tcPr>
            <w:tcW w:w="5682" w:type="dxa"/>
            <w:gridSpan w:val="2"/>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基础分</w:t>
            </w:r>
            <w:r>
              <w:rPr>
                <w:rFonts w:ascii="Times New Roman" w:hAnsi="Times New Roman" w:cs="Times New Roman"/>
                <w:color w:val="000000" w:themeColor="text1"/>
              </w:rPr>
              <w:t>14+</w:t>
            </w:r>
            <w:r>
              <w:rPr>
                <w:rFonts w:ascii="Times New Roman" w:hAnsi="Times New Roman" w:cs="Times New Roman"/>
                <w:color w:val="000000" w:themeColor="text1"/>
              </w:rPr>
              <w:t>班内互评</w:t>
            </w:r>
            <w:r>
              <w:rPr>
                <w:rFonts w:ascii="Times New Roman" w:hAnsi="Times New Roman" w:cs="Times New Roman" w:hint="eastAsia"/>
                <w:color w:val="000000" w:themeColor="text1"/>
              </w:rPr>
              <w:t>分</w:t>
            </w:r>
            <w:r>
              <w:rPr>
                <w:rFonts w:ascii="Times New Roman" w:hAnsi="Times New Roman" w:cs="Times New Roman"/>
                <w:color w:val="000000" w:themeColor="text1"/>
              </w:rPr>
              <w:t>10+</w:t>
            </w:r>
            <w:r>
              <w:rPr>
                <w:rFonts w:ascii="Times New Roman" w:hAnsi="Times New Roman" w:cs="Times New Roman" w:hint="eastAsia"/>
                <w:color w:val="000000" w:themeColor="text1"/>
              </w:rPr>
              <w:t>德育素质</w:t>
            </w:r>
            <w:r>
              <w:rPr>
                <w:rFonts w:ascii="Times New Roman" w:hAnsi="Times New Roman" w:cs="Times New Roman"/>
                <w:color w:val="000000" w:themeColor="text1"/>
              </w:rPr>
              <w:t>加分（</w:t>
            </w:r>
            <w:r>
              <w:rPr>
                <w:rFonts w:ascii="Times New Roman" w:hAnsi="Times New Roman" w:cs="Times New Roman" w:hint="eastAsia"/>
                <w:color w:val="000000" w:themeColor="text1"/>
              </w:rPr>
              <w:t>满分</w:t>
            </w:r>
            <w:r>
              <w:rPr>
                <w:rFonts w:ascii="Times New Roman" w:hAnsi="Times New Roman" w:cs="Times New Roman"/>
                <w:color w:val="000000" w:themeColor="text1"/>
              </w:rPr>
              <w:t>8</w:t>
            </w:r>
            <w:r>
              <w:rPr>
                <w:rFonts w:ascii="Times New Roman" w:hAnsi="Times New Roman" w:cs="Times New Roman"/>
                <w:color w:val="000000" w:themeColor="text1"/>
              </w:rPr>
              <w:t>分）</w:t>
            </w:r>
          </w:p>
        </w:tc>
      </w:tr>
      <w:tr w:rsidR="008D0F48">
        <w:tc>
          <w:tcPr>
            <w:tcW w:w="1831"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智育</w:t>
            </w:r>
          </w:p>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（满分</w:t>
            </w:r>
            <w:r>
              <w:rPr>
                <w:rFonts w:ascii="Times New Roman" w:hAnsi="Times New Roman" w:cs="Times New Roman"/>
                <w:color w:val="000000" w:themeColor="text1"/>
              </w:rPr>
              <w:t>60</w:t>
            </w:r>
            <w:r>
              <w:rPr>
                <w:rFonts w:ascii="Times New Roman" w:hAnsi="Times New Roman" w:cs="Times New Roman"/>
                <w:color w:val="000000" w:themeColor="text1"/>
              </w:rPr>
              <w:t>分）</w:t>
            </w:r>
          </w:p>
        </w:tc>
        <w:tc>
          <w:tcPr>
            <w:tcW w:w="1009"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学习</w:t>
            </w:r>
          </w:p>
        </w:tc>
        <w:tc>
          <w:tcPr>
            <w:tcW w:w="2906"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2776"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w:t>
            </w:r>
          </w:p>
        </w:tc>
      </w:tr>
      <w:tr w:rsidR="008D0F48">
        <w:tc>
          <w:tcPr>
            <w:tcW w:w="1831" w:type="dxa"/>
            <w:vMerge/>
            <w:vAlign w:val="center"/>
          </w:tcPr>
          <w:p w:rsidR="008D0F48" w:rsidRDefault="008D0F48">
            <w:pPr>
              <w:jc w:val="center"/>
              <w:rPr>
                <w:rFonts w:ascii="Times New Roman" w:hAnsi="Times New Roman" w:cs="Times New Roman"/>
                <w:color w:val="000000" w:themeColor="text1"/>
              </w:rPr>
            </w:pPr>
          </w:p>
        </w:tc>
        <w:tc>
          <w:tcPr>
            <w:tcW w:w="1009"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科研</w:t>
            </w:r>
          </w:p>
        </w:tc>
        <w:tc>
          <w:tcPr>
            <w:tcW w:w="2906"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30</w:t>
            </w:r>
            <w:r>
              <w:rPr>
                <w:rFonts w:ascii="Times New Roman" w:hAnsi="Times New Roman" w:cs="Times New Roman"/>
                <w:color w:val="000000" w:themeColor="text1"/>
              </w:rPr>
              <w:t>（加分不超过上限）</w:t>
            </w:r>
          </w:p>
        </w:tc>
        <w:tc>
          <w:tcPr>
            <w:tcW w:w="2776"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60</w:t>
            </w:r>
            <w:r>
              <w:rPr>
                <w:rFonts w:ascii="Times New Roman" w:hAnsi="Times New Roman" w:cs="Times New Roman"/>
                <w:color w:val="000000" w:themeColor="text1"/>
              </w:rPr>
              <w:t>（加分不超过上限）</w:t>
            </w:r>
          </w:p>
        </w:tc>
      </w:tr>
      <w:tr w:rsidR="008D0F48">
        <w:tc>
          <w:tcPr>
            <w:tcW w:w="2840" w:type="dxa"/>
            <w:gridSpan w:val="2"/>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体育（满分</w:t>
            </w:r>
            <w:r>
              <w:rPr>
                <w:rFonts w:ascii="Times New Roman" w:hAnsi="Times New Roman" w:cs="Times New Roman"/>
                <w:color w:val="000000" w:themeColor="text1"/>
              </w:rPr>
              <w:t>8</w:t>
            </w:r>
            <w:r>
              <w:rPr>
                <w:rFonts w:ascii="Times New Roman" w:hAnsi="Times New Roman" w:cs="Times New Roman"/>
                <w:color w:val="000000" w:themeColor="text1"/>
              </w:rPr>
              <w:t>分）</w:t>
            </w:r>
          </w:p>
        </w:tc>
        <w:tc>
          <w:tcPr>
            <w:tcW w:w="5682" w:type="dxa"/>
            <w:gridSpan w:val="2"/>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基础分</w:t>
            </w:r>
            <w:r>
              <w:rPr>
                <w:rFonts w:ascii="Times New Roman" w:hAnsi="Times New Roman" w:cs="Times New Roman"/>
                <w:color w:val="000000" w:themeColor="text1"/>
              </w:rPr>
              <w:t>4</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hint="eastAsia"/>
                <w:color w:val="000000" w:themeColor="text1"/>
              </w:rPr>
              <w:t>体育素质</w:t>
            </w:r>
            <w:r>
              <w:rPr>
                <w:rFonts w:ascii="Times New Roman" w:hAnsi="Times New Roman" w:cs="Times New Roman"/>
                <w:color w:val="000000" w:themeColor="text1"/>
              </w:rPr>
              <w:t>加分（</w:t>
            </w:r>
            <w:r>
              <w:rPr>
                <w:rFonts w:ascii="Times New Roman" w:hAnsi="Times New Roman" w:cs="Times New Roman" w:hint="eastAsia"/>
                <w:color w:val="000000" w:themeColor="text1"/>
              </w:rPr>
              <w:t>满分</w:t>
            </w:r>
            <w:r>
              <w:rPr>
                <w:rFonts w:ascii="Times New Roman" w:hAnsi="Times New Roman" w:cs="Times New Roman"/>
                <w:color w:val="000000" w:themeColor="text1"/>
              </w:rPr>
              <w:t>4</w:t>
            </w:r>
            <w:r>
              <w:rPr>
                <w:rFonts w:ascii="Times New Roman" w:hAnsi="Times New Roman" w:cs="Times New Roman"/>
                <w:color w:val="000000" w:themeColor="text1"/>
              </w:rPr>
              <w:t>分）</w:t>
            </w:r>
          </w:p>
        </w:tc>
      </w:tr>
    </w:tbl>
    <w:p w:rsidR="008D0F48" w:rsidRDefault="00863680">
      <w:pPr>
        <w:ind w:firstLine="420"/>
        <w:rPr>
          <w:rFonts w:ascii="Times New Roman" w:hAnsi="Times New Roman" w:cs="Times New Roman"/>
          <w:color w:val="000000" w:themeColor="text1"/>
        </w:rPr>
      </w:pPr>
      <w:r>
        <w:rPr>
          <w:rFonts w:ascii="Times New Roman" w:hAnsi="Times New Roman" w:cs="Times New Roman" w:hint="eastAsia"/>
          <w:b/>
          <w:bCs/>
          <w:color w:val="000000" w:themeColor="text1"/>
        </w:rPr>
        <w:t>第四条</w:t>
      </w:r>
      <w:r>
        <w:rPr>
          <w:rFonts w:ascii="Times New Roman" w:hAnsi="Times New Roman" w:cs="Times New Roman" w:hint="eastAsia"/>
          <w:b/>
          <w:bCs/>
          <w:color w:val="000000" w:themeColor="text1"/>
        </w:rPr>
        <w:t xml:space="preserve"> </w:t>
      </w:r>
      <w:r>
        <w:rPr>
          <w:rFonts w:ascii="Times New Roman" w:hAnsi="Times New Roman" w:cs="Times New Roman" w:hint="eastAsia"/>
          <w:color w:val="000000" w:themeColor="text1"/>
        </w:rPr>
        <w:t>德育综合测评：主要考察学生在政治立场、思想水平、道德品质、法纪校规等方面的认识及行为表现。具体计算方法为：德育素质测评成绩</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德育素质基础分（</w:t>
      </w:r>
      <w:r>
        <w:rPr>
          <w:rFonts w:ascii="Times New Roman" w:hAnsi="Times New Roman" w:cs="Times New Roman" w:hint="eastAsia"/>
          <w:color w:val="000000" w:themeColor="text1"/>
        </w:rPr>
        <w:t>14</w:t>
      </w:r>
      <w:r>
        <w:rPr>
          <w:rFonts w:ascii="Times New Roman" w:hAnsi="Times New Roman" w:cs="Times New Roman" w:hint="eastAsia"/>
          <w:color w:val="000000" w:themeColor="text1"/>
        </w:rPr>
        <w:t>分）</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德育素质互评分（</w:t>
      </w:r>
      <w:r>
        <w:rPr>
          <w:rFonts w:ascii="Times New Roman" w:hAnsi="Times New Roman" w:cs="Times New Roman" w:hint="eastAsia"/>
          <w:color w:val="000000" w:themeColor="text1"/>
        </w:rPr>
        <w:t xml:space="preserve">10 </w:t>
      </w:r>
      <w:r>
        <w:rPr>
          <w:rFonts w:ascii="Times New Roman" w:hAnsi="Times New Roman" w:cs="Times New Roman" w:hint="eastAsia"/>
          <w:color w:val="000000" w:themeColor="text1"/>
        </w:rPr>
        <w:t>分）</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德育素质加分（</w:t>
      </w:r>
      <w:r>
        <w:rPr>
          <w:rFonts w:ascii="Times New Roman" w:hAnsi="Times New Roman" w:cs="Times New Roman" w:hint="eastAsia"/>
          <w:color w:val="000000" w:themeColor="text1"/>
        </w:rPr>
        <w:t xml:space="preserve">8 </w:t>
      </w:r>
      <w:r>
        <w:rPr>
          <w:rFonts w:ascii="Times New Roman" w:hAnsi="Times New Roman" w:cs="Times New Roman" w:hint="eastAsia"/>
          <w:color w:val="000000" w:themeColor="text1"/>
        </w:rPr>
        <w:t>分）</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德育素质扣分。其中：德育素质扣分不超过前三项得分总和。</w:t>
      </w:r>
    </w:p>
    <w:p w:rsidR="008D0F48" w:rsidRDefault="00863680">
      <w:pPr>
        <w:pStyle w:val="aa"/>
        <w:numPr>
          <w:ilvl w:val="0"/>
          <w:numId w:val="2"/>
        </w:numPr>
        <w:ind w:firstLineChars="0"/>
        <w:rPr>
          <w:rFonts w:ascii="Times New Roman" w:hAnsi="Times New Roman" w:cs="Times New Roman"/>
          <w:b/>
          <w:bCs/>
          <w:color w:val="000000" w:themeColor="text1"/>
        </w:rPr>
      </w:pPr>
      <w:r>
        <w:rPr>
          <w:rFonts w:ascii="Times New Roman" w:hAnsi="Times New Roman" w:cs="Times New Roman"/>
          <w:b/>
          <w:bCs/>
          <w:color w:val="000000" w:themeColor="text1"/>
        </w:rPr>
        <w:t>德育评分（满分</w:t>
      </w:r>
      <w:r>
        <w:rPr>
          <w:rFonts w:ascii="Times New Roman" w:hAnsi="Times New Roman" w:cs="Times New Roman"/>
          <w:b/>
          <w:bCs/>
          <w:color w:val="000000" w:themeColor="text1"/>
        </w:rPr>
        <w:t>32</w:t>
      </w:r>
      <w:r>
        <w:rPr>
          <w:rFonts w:ascii="Times New Roman" w:hAnsi="Times New Roman" w:cs="Times New Roman"/>
          <w:b/>
          <w:bCs/>
          <w:color w:val="000000" w:themeColor="text1"/>
        </w:rPr>
        <w:t>分）</w:t>
      </w:r>
    </w:p>
    <w:p w:rsidR="008D0F48" w:rsidRDefault="00863680">
      <w:pPr>
        <w:ind w:firstLineChars="200" w:firstLine="482"/>
        <w:rPr>
          <w:rFonts w:ascii="Times New Roman" w:hAnsi="Times New Roman" w:cs="Times New Roman"/>
          <w:color w:val="000000" w:themeColor="text1"/>
        </w:rPr>
      </w:pPr>
      <w:r>
        <w:rPr>
          <w:rFonts w:ascii="Times New Roman" w:hAnsi="Times New Roman" w:cs="Times New Roman" w:hint="eastAsia"/>
          <w:b/>
          <w:bCs/>
          <w:color w:val="000000" w:themeColor="text1"/>
        </w:rPr>
        <w:t xml:space="preserve">1. </w:t>
      </w:r>
      <w:r>
        <w:rPr>
          <w:rFonts w:ascii="Times New Roman" w:hAnsi="Times New Roman" w:cs="Times New Roman"/>
          <w:b/>
          <w:bCs/>
          <w:color w:val="000000" w:themeColor="text1"/>
        </w:rPr>
        <w:t>基础分（满分</w:t>
      </w:r>
      <w:r>
        <w:rPr>
          <w:rFonts w:ascii="Times New Roman" w:hAnsi="Times New Roman" w:cs="Times New Roman"/>
          <w:b/>
          <w:bCs/>
          <w:color w:val="000000" w:themeColor="text1"/>
        </w:rPr>
        <w:t>14</w:t>
      </w:r>
      <w:r>
        <w:rPr>
          <w:rFonts w:ascii="Times New Roman" w:hAnsi="Times New Roman" w:cs="Times New Roman"/>
          <w:b/>
          <w:bCs/>
          <w:color w:val="000000" w:themeColor="text1"/>
        </w:rPr>
        <w:t>分）。</w:t>
      </w:r>
      <w:r>
        <w:rPr>
          <w:rFonts w:ascii="Times New Roman" w:hAnsi="Times New Roman" w:cs="Times New Roman"/>
          <w:color w:val="000000" w:themeColor="text1"/>
        </w:rPr>
        <w:t>具有坚定的社会主义信念，强烈的爱国主义精</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神，高度的社会责任感，良好的社会公德心，良好的科研道德和唯实、求真、协</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作、创新品德，党团员按时参加党团组织生活和政治学习，尊敬师长，作风正派</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者，</w:t>
      </w:r>
      <w:proofErr w:type="gramStart"/>
      <w:r>
        <w:rPr>
          <w:rFonts w:ascii="Times New Roman" w:hAnsi="Times New Roman" w:cs="Times New Roman"/>
          <w:color w:val="000000" w:themeColor="text1"/>
        </w:rPr>
        <w:t>得基础分</w:t>
      </w:r>
      <w:proofErr w:type="gramEnd"/>
      <w:r>
        <w:rPr>
          <w:rFonts w:ascii="Times New Roman" w:hAnsi="Times New Roman" w:cs="Times New Roman"/>
          <w:color w:val="000000" w:themeColor="text1"/>
        </w:rPr>
        <w:t>14</w:t>
      </w:r>
      <w:r>
        <w:rPr>
          <w:rFonts w:ascii="Times New Roman" w:hAnsi="Times New Roman" w:cs="Times New Roman"/>
          <w:color w:val="000000" w:themeColor="text1"/>
        </w:rPr>
        <w:t>分。</w:t>
      </w:r>
    </w:p>
    <w:p w:rsidR="008D0F48" w:rsidRDefault="00863680">
      <w:pPr>
        <w:ind w:firstLineChars="200" w:firstLine="482"/>
        <w:rPr>
          <w:rFonts w:ascii="Times New Roman" w:hAnsi="Times New Roman" w:cs="Times New Roman"/>
          <w:color w:val="000000" w:themeColor="text1"/>
        </w:rPr>
      </w:pPr>
      <w:r>
        <w:rPr>
          <w:rFonts w:ascii="Times New Roman" w:hAnsi="Times New Roman" w:cs="Times New Roman" w:hint="eastAsia"/>
          <w:b/>
          <w:bCs/>
          <w:color w:val="000000" w:themeColor="text1"/>
        </w:rPr>
        <w:t>2.</w:t>
      </w:r>
      <w:r>
        <w:rPr>
          <w:rFonts w:ascii="Times New Roman" w:hAnsi="Times New Roman" w:cs="Times New Roman"/>
          <w:b/>
          <w:bCs/>
          <w:color w:val="000000" w:themeColor="text1"/>
        </w:rPr>
        <w:t>班内互评</w:t>
      </w:r>
      <w:r>
        <w:rPr>
          <w:rFonts w:ascii="Times New Roman" w:hAnsi="Times New Roman" w:cs="Times New Roman" w:hint="eastAsia"/>
          <w:b/>
          <w:bCs/>
          <w:color w:val="000000" w:themeColor="text1"/>
        </w:rPr>
        <w:t>分</w:t>
      </w:r>
      <w:r>
        <w:rPr>
          <w:rFonts w:ascii="Times New Roman" w:hAnsi="Times New Roman" w:cs="Times New Roman"/>
          <w:b/>
          <w:bCs/>
          <w:color w:val="000000" w:themeColor="text1"/>
        </w:rPr>
        <w:t>（满分</w:t>
      </w:r>
      <w:r>
        <w:rPr>
          <w:rFonts w:ascii="Times New Roman" w:hAnsi="Times New Roman" w:cs="Times New Roman"/>
          <w:b/>
          <w:bCs/>
          <w:color w:val="000000" w:themeColor="text1"/>
        </w:rPr>
        <w:t>10</w:t>
      </w:r>
      <w:r>
        <w:rPr>
          <w:rFonts w:ascii="Times New Roman" w:hAnsi="Times New Roman" w:cs="Times New Roman"/>
          <w:b/>
          <w:bCs/>
          <w:color w:val="000000" w:themeColor="text1"/>
        </w:rPr>
        <w:t>分）。</w:t>
      </w:r>
      <w:r>
        <w:rPr>
          <w:rFonts w:ascii="Times New Roman" w:hAnsi="Times New Roman" w:cs="Times New Roman"/>
          <w:color w:val="000000" w:themeColor="text1"/>
        </w:rPr>
        <w:t>针对学生的思想道德状况，如文明有礼、诚</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实守信、关心同学、与人为善、富有团队精神及合作意识、关心班集体等表现，</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学生班内成员开展互评，结合学生本人自我评价，计算出学生班内互评得分。计</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算公式如下：</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班内互评分＝</w:t>
      </w:r>
      <w:r>
        <w:rPr>
          <w:rFonts w:ascii="Times New Roman" w:hAnsi="Times New Roman" w:cs="Times New Roman"/>
          <w:color w:val="000000" w:themeColor="text1"/>
          <w:position w:val="-26"/>
        </w:rPr>
        <w:object w:dxaOrig="2985" w:dyaOrig="660" w14:anchorId="38663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3pt" o:ole="">
            <v:imagedata r:id="rId9" o:title=""/>
          </v:shape>
          <o:OLEObject Type="Embed" ProgID="Equation.KSEE3" ShapeID="_x0000_i1025" DrawAspect="Content" ObjectID="_1681305897" r:id="rId10"/>
        </w:object>
      </w:r>
      <w:r>
        <w:rPr>
          <w:rFonts w:ascii="Times New Roman" w:hAnsi="Times New Roman" w:cs="Times New Roman"/>
          <w:color w:val="000000" w:themeColor="text1"/>
        </w:rPr>
        <w:t>，班内互评分最高分为</w:t>
      </w:r>
      <w:r>
        <w:rPr>
          <w:rFonts w:ascii="Times New Roman" w:hAnsi="Times New Roman" w:cs="Times New Roman"/>
          <w:color w:val="000000" w:themeColor="text1"/>
        </w:rPr>
        <w:t>10</w:t>
      </w:r>
      <w:r>
        <w:rPr>
          <w:rFonts w:ascii="Times New Roman" w:hAnsi="Times New Roman" w:cs="Times New Roman"/>
          <w:color w:val="000000" w:themeColor="text1"/>
        </w:rPr>
        <w:t>分。</w:t>
      </w:r>
    </w:p>
    <w:p w:rsidR="008D0F48" w:rsidRDefault="00863680">
      <w:pPr>
        <w:ind w:firstLineChars="200" w:firstLine="482"/>
        <w:rPr>
          <w:rFonts w:ascii="Times New Roman" w:hAnsi="Times New Roman" w:cs="Times New Roman"/>
          <w:b/>
          <w:bCs/>
          <w:color w:val="000000" w:themeColor="text1"/>
        </w:rPr>
      </w:pPr>
      <w:r>
        <w:rPr>
          <w:rFonts w:ascii="Times New Roman" w:hAnsi="Times New Roman" w:cs="Times New Roman" w:hint="eastAsia"/>
          <w:b/>
          <w:bCs/>
          <w:color w:val="000000" w:themeColor="text1"/>
        </w:rPr>
        <w:t>3.</w:t>
      </w:r>
      <w:r>
        <w:rPr>
          <w:rFonts w:ascii="Times New Roman" w:hAnsi="Times New Roman" w:cs="Times New Roman" w:hint="eastAsia"/>
          <w:b/>
          <w:bCs/>
          <w:color w:val="000000" w:themeColor="text1"/>
        </w:rPr>
        <w:t>德育素质加分</w:t>
      </w:r>
      <w:r>
        <w:rPr>
          <w:rFonts w:ascii="Times New Roman" w:hAnsi="Times New Roman" w:cs="Times New Roman"/>
          <w:b/>
          <w:bCs/>
          <w:color w:val="000000" w:themeColor="text1"/>
        </w:rPr>
        <w:t>（满分</w:t>
      </w:r>
      <w:r>
        <w:rPr>
          <w:rFonts w:ascii="Times New Roman" w:hAnsi="Times New Roman" w:cs="Times New Roman"/>
          <w:b/>
          <w:bCs/>
          <w:color w:val="000000" w:themeColor="text1"/>
        </w:rPr>
        <w:t>8</w:t>
      </w:r>
      <w:r>
        <w:rPr>
          <w:rFonts w:ascii="Times New Roman" w:hAnsi="Times New Roman" w:cs="Times New Roman"/>
          <w:b/>
          <w:bCs/>
          <w:color w:val="000000" w:themeColor="text1"/>
        </w:rPr>
        <w:t>分）</w:t>
      </w:r>
    </w:p>
    <w:p w:rsidR="008D0F48" w:rsidRDefault="00863680">
      <w:pPr>
        <w:pStyle w:val="aa"/>
        <w:numPr>
          <w:ilvl w:val="0"/>
          <w:numId w:val="3"/>
        </w:numPr>
        <w:ind w:firstLineChars="0"/>
        <w:rPr>
          <w:rFonts w:ascii="Times New Roman" w:hAnsi="Times New Roman" w:cs="Times New Roman"/>
          <w:color w:val="000000" w:themeColor="text1"/>
        </w:rPr>
      </w:pPr>
      <w:r>
        <w:rPr>
          <w:rFonts w:ascii="Times New Roman" w:hAnsi="Times New Roman" w:cs="Times New Roman" w:hint="eastAsia"/>
          <w:color w:val="000000" w:themeColor="text1"/>
        </w:rPr>
        <w:t>个人荣誉称号加分</w:t>
      </w:r>
    </w:p>
    <w:tbl>
      <w:tblPr>
        <w:tblStyle w:val="a9"/>
        <w:tblW w:w="9072" w:type="dxa"/>
        <w:tblLook w:val="04A0" w:firstRow="1" w:lastRow="0" w:firstColumn="1" w:lastColumn="0" w:noHBand="0" w:noVBand="1"/>
      </w:tblPr>
      <w:tblGrid>
        <w:gridCol w:w="2268"/>
        <w:gridCol w:w="2268"/>
        <w:gridCol w:w="2268"/>
        <w:gridCol w:w="2268"/>
      </w:tblGrid>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个人荣誉称号</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荣誉级别</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加分</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备注</w:t>
            </w:r>
          </w:p>
        </w:tc>
      </w:tr>
      <w:tr w:rsidR="008D0F48">
        <w:trPr>
          <w:trHeight w:val="340"/>
        </w:trPr>
        <w:tc>
          <w:tcPr>
            <w:tcW w:w="2268"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拾金不昧，见义勇为</w:t>
            </w:r>
            <w:r>
              <w:rPr>
                <w:rFonts w:ascii="Times New Roman" w:hAnsi="Times New Roman" w:cs="Times New Roman" w:hint="eastAsia"/>
                <w:color w:val="000000" w:themeColor="text1"/>
              </w:rPr>
              <w:t>者</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校级及以上</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2.5</w:t>
            </w:r>
          </w:p>
        </w:tc>
        <w:tc>
          <w:tcPr>
            <w:tcW w:w="2268"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因同一事迹受多个单位表扬者，以最高分为准，不重复加分</w:t>
            </w:r>
          </w:p>
        </w:tc>
      </w:tr>
      <w:tr w:rsidR="008D0F48">
        <w:trPr>
          <w:trHeight w:val="340"/>
        </w:trPr>
        <w:tc>
          <w:tcPr>
            <w:tcW w:w="2268" w:type="dxa"/>
            <w:vMerge/>
            <w:vAlign w:val="center"/>
          </w:tcPr>
          <w:p w:rsidR="008D0F48" w:rsidRDefault="008D0F48">
            <w:pPr>
              <w:jc w:val="center"/>
              <w:rPr>
                <w:rFonts w:ascii="Times New Roman" w:hAnsi="Times New Roman" w:cs="Times New Roman"/>
                <w:color w:val="000000" w:themeColor="text1"/>
              </w:rPr>
            </w:pP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院级</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c>
          <w:tcPr>
            <w:tcW w:w="2268" w:type="dxa"/>
            <w:vMerge/>
            <w:vAlign w:val="center"/>
          </w:tcPr>
          <w:p w:rsidR="008D0F48" w:rsidRDefault="008D0F48">
            <w:pPr>
              <w:jc w:val="center"/>
              <w:rPr>
                <w:rFonts w:ascii="Times New Roman" w:hAnsi="Times New Roman" w:cs="Times New Roman"/>
                <w:color w:val="000000" w:themeColor="text1"/>
              </w:rPr>
            </w:pPr>
          </w:p>
        </w:tc>
      </w:tr>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南粤优秀研究生</w:t>
            </w:r>
            <w:r>
              <w:rPr>
                <w:rFonts w:ascii="Times New Roman" w:hAnsi="Times New Roman" w:cs="Times New Roman" w:hint="eastAsia"/>
                <w:color w:val="000000" w:themeColor="text1"/>
              </w:rPr>
              <w:t>等荣誉者</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省级</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2.5</w:t>
            </w:r>
          </w:p>
        </w:tc>
        <w:tc>
          <w:tcPr>
            <w:tcW w:w="2268" w:type="dxa"/>
            <w:vAlign w:val="center"/>
          </w:tcPr>
          <w:p w:rsidR="008D0F48" w:rsidRDefault="008D0F48">
            <w:pPr>
              <w:jc w:val="center"/>
              <w:rPr>
                <w:rFonts w:ascii="Times New Roman" w:hAnsi="Times New Roman" w:cs="Times New Roman"/>
                <w:color w:val="000000" w:themeColor="text1"/>
              </w:rPr>
            </w:pPr>
          </w:p>
        </w:tc>
      </w:tr>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优秀</w:t>
            </w:r>
            <w:r>
              <w:rPr>
                <w:rFonts w:ascii="Times New Roman" w:hAnsi="Times New Roman" w:cs="Times New Roman" w:hint="eastAsia"/>
                <w:color w:val="000000" w:themeColor="text1"/>
              </w:rPr>
              <w:t>共产</w:t>
            </w:r>
            <w:r>
              <w:rPr>
                <w:rFonts w:ascii="Times New Roman" w:hAnsi="Times New Roman" w:cs="Times New Roman"/>
                <w:color w:val="000000" w:themeColor="text1"/>
              </w:rPr>
              <w:t>党员</w:t>
            </w:r>
            <w:r>
              <w:rPr>
                <w:rFonts w:ascii="Times New Roman" w:hAnsi="Times New Roman" w:cs="Times New Roman" w:hint="eastAsia"/>
                <w:color w:val="000000" w:themeColor="text1"/>
              </w:rPr>
              <w:t>、</w:t>
            </w:r>
            <w:r>
              <w:rPr>
                <w:rFonts w:ascii="Times New Roman" w:hAnsi="Times New Roman" w:cs="Times New Roman"/>
                <w:color w:val="000000" w:themeColor="text1"/>
              </w:rPr>
              <w:t>优秀团干、优秀团员</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校级</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2268"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加分项累加不超过</w:t>
            </w:r>
            <w:r>
              <w:rPr>
                <w:rFonts w:ascii="Times New Roman" w:hAnsi="Times New Roman" w:cs="Times New Roman"/>
                <w:color w:val="000000" w:themeColor="text1"/>
              </w:rPr>
              <w:t>2</w:t>
            </w:r>
            <w:r>
              <w:rPr>
                <w:rFonts w:ascii="Times New Roman" w:hAnsi="Times New Roman" w:cs="Times New Roman"/>
                <w:color w:val="000000" w:themeColor="text1"/>
              </w:rPr>
              <w:t>分</w:t>
            </w:r>
          </w:p>
        </w:tc>
      </w:tr>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优秀团干、优秀团员</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院级</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0.5</w:t>
            </w:r>
          </w:p>
        </w:tc>
        <w:tc>
          <w:tcPr>
            <w:tcW w:w="2268" w:type="dxa"/>
            <w:vMerge/>
            <w:vAlign w:val="center"/>
          </w:tcPr>
          <w:p w:rsidR="008D0F48" w:rsidRDefault="008D0F48">
            <w:pPr>
              <w:jc w:val="center"/>
              <w:rPr>
                <w:rFonts w:ascii="Times New Roman" w:hAnsi="Times New Roman" w:cs="Times New Roman"/>
                <w:color w:val="000000" w:themeColor="text1"/>
              </w:rPr>
            </w:pPr>
          </w:p>
        </w:tc>
      </w:tr>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优秀学生干部</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校级</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2268" w:type="dxa"/>
            <w:vMerge/>
            <w:vAlign w:val="center"/>
          </w:tcPr>
          <w:p w:rsidR="008D0F48" w:rsidRDefault="008D0F48">
            <w:pPr>
              <w:jc w:val="center"/>
              <w:rPr>
                <w:rFonts w:ascii="Times New Roman" w:hAnsi="Times New Roman" w:cs="Times New Roman"/>
                <w:color w:val="000000" w:themeColor="text1"/>
              </w:rPr>
            </w:pPr>
          </w:p>
        </w:tc>
      </w:tr>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优秀学生干部</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院级</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0.5</w:t>
            </w:r>
          </w:p>
        </w:tc>
        <w:tc>
          <w:tcPr>
            <w:tcW w:w="2268" w:type="dxa"/>
            <w:vMerge/>
            <w:vAlign w:val="center"/>
          </w:tcPr>
          <w:p w:rsidR="008D0F48" w:rsidRDefault="008D0F48">
            <w:pPr>
              <w:jc w:val="center"/>
              <w:rPr>
                <w:rFonts w:ascii="Times New Roman" w:hAnsi="Times New Roman" w:cs="Times New Roman"/>
                <w:color w:val="000000" w:themeColor="text1"/>
              </w:rPr>
            </w:pPr>
          </w:p>
        </w:tc>
      </w:tr>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优秀党员、优秀党务工作者</w:t>
            </w:r>
            <w:r>
              <w:rPr>
                <w:rFonts w:ascii="Times New Roman" w:hAnsi="Times New Roman" w:cs="Times New Roman" w:hint="eastAsia"/>
                <w:color w:val="000000" w:themeColor="text1"/>
              </w:rPr>
              <w:t>、</w:t>
            </w:r>
            <w:r>
              <w:rPr>
                <w:rFonts w:ascii="Times New Roman" w:hAnsi="Times New Roman" w:cs="Times New Roman"/>
                <w:color w:val="000000" w:themeColor="text1"/>
              </w:rPr>
              <w:t>优秀督导员</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院级</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0.5</w:t>
            </w:r>
          </w:p>
        </w:tc>
        <w:tc>
          <w:tcPr>
            <w:tcW w:w="2268" w:type="dxa"/>
            <w:vMerge/>
            <w:vAlign w:val="center"/>
          </w:tcPr>
          <w:p w:rsidR="008D0F48" w:rsidRDefault="008D0F48">
            <w:pPr>
              <w:jc w:val="center"/>
              <w:rPr>
                <w:rFonts w:ascii="Times New Roman" w:hAnsi="Times New Roman" w:cs="Times New Roman"/>
                <w:color w:val="000000" w:themeColor="text1"/>
              </w:rPr>
            </w:pPr>
          </w:p>
        </w:tc>
      </w:tr>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社区党员之星</w:t>
            </w:r>
          </w:p>
        </w:tc>
        <w:tc>
          <w:tcPr>
            <w:tcW w:w="2268"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社区党员之星与社区团员之</w:t>
            </w:r>
            <w:proofErr w:type="gramStart"/>
            <w:r>
              <w:rPr>
                <w:rFonts w:ascii="Times New Roman" w:hAnsi="Times New Roman" w:cs="Times New Roman"/>
                <w:color w:val="000000" w:themeColor="text1"/>
              </w:rPr>
              <w:t>星多次</w:t>
            </w:r>
            <w:proofErr w:type="gramEnd"/>
            <w:r>
              <w:rPr>
                <w:rFonts w:ascii="Times New Roman" w:hAnsi="Times New Roman" w:cs="Times New Roman"/>
                <w:color w:val="000000" w:themeColor="text1"/>
              </w:rPr>
              <w:t>获得只加一次分</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0.5</w:t>
            </w:r>
          </w:p>
        </w:tc>
        <w:tc>
          <w:tcPr>
            <w:tcW w:w="2268" w:type="dxa"/>
            <w:vMerge/>
            <w:vAlign w:val="center"/>
          </w:tcPr>
          <w:p w:rsidR="008D0F48" w:rsidRDefault="008D0F48">
            <w:pPr>
              <w:jc w:val="center"/>
              <w:rPr>
                <w:rFonts w:ascii="Times New Roman" w:hAnsi="Times New Roman" w:cs="Times New Roman"/>
                <w:color w:val="000000" w:themeColor="text1"/>
              </w:rPr>
            </w:pPr>
          </w:p>
        </w:tc>
      </w:tr>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社区团员之星</w:t>
            </w:r>
          </w:p>
        </w:tc>
        <w:tc>
          <w:tcPr>
            <w:tcW w:w="2268" w:type="dxa"/>
            <w:vMerge/>
            <w:vAlign w:val="center"/>
          </w:tcPr>
          <w:p w:rsidR="008D0F48" w:rsidRDefault="008D0F48">
            <w:pPr>
              <w:jc w:val="center"/>
              <w:rPr>
                <w:rFonts w:ascii="Times New Roman" w:hAnsi="Times New Roman" w:cs="Times New Roman"/>
                <w:color w:val="000000" w:themeColor="text1"/>
              </w:rPr>
            </w:pP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0.2</w:t>
            </w:r>
          </w:p>
        </w:tc>
        <w:tc>
          <w:tcPr>
            <w:tcW w:w="2268" w:type="dxa"/>
            <w:vMerge/>
            <w:vAlign w:val="center"/>
          </w:tcPr>
          <w:p w:rsidR="008D0F48" w:rsidRDefault="008D0F48">
            <w:pPr>
              <w:jc w:val="center"/>
              <w:rPr>
                <w:rFonts w:ascii="Times New Roman" w:hAnsi="Times New Roman" w:cs="Times New Roman"/>
                <w:color w:val="000000" w:themeColor="text1"/>
              </w:rPr>
            </w:pPr>
          </w:p>
        </w:tc>
      </w:tr>
      <w:tr w:rsidR="008D0F48">
        <w:trPr>
          <w:trHeight w:val="340"/>
        </w:trPr>
        <w:tc>
          <w:tcPr>
            <w:tcW w:w="2268" w:type="dxa"/>
            <w:vAlign w:val="center"/>
          </w:tcPr>
          <w:p w:rsidR="008D0F48" w:rsidRDefault="00863680">
            <w:pPr>
              <w:jc w:val="center"/>
              <w:rPr>
                <w:rFonts w:ascii="Times New Roman" w:hAnsi="Times New Roman" w:cs="Times New Roman"/>
                <w:color w:val="000000" w:themeColor="text1"/>
              </w:rPr>
            </w:pPr>
            <w:proofErr w:type="gramStart"/>
            <w:r>
              <w:rPr>
                <w:rFonts w:ascii="Times New Roman" w:hAnsi="Times New Roman" w:cs="Times New Roman"/>
                <w:color w:val="000000" w:themeColor="text1"/>
              </w:rPr>
              <w:t>研</w:t>
            </w:r>
            <w:proofErr w:type="gramEnd"/>
            <w:r>
              <w:rPr>
                <w:rFonts w:ascii="Times New Roman" w:hAnsi="Times New Roman" w:cs="Times New Roman"/>
                <w:color w:val="000000" w:themeColor="text1"/>
              </w:rPr>
              <w:t>会</w:t>
            </w:r>
            <w:r>
              <w:rPr>
                <w:rFonts w:ascii="Times New Roman" w:hAnsi="Times New Roman" w:cs="Times New Roman" w:hint="eastAsia"/>
                <w:color w:val="000000" w:themeColor="text1"/>
              </w:rPr>
              <w:t>、团委、</w:t>
            </w:r>
            <w:r>
              <w:rPr>
                <w:rFonts w:hint="eastAsia"/>
                <w:color w:val="000000" w:themeColor="text1"/>
              </w:rPr>
              <w:t>党委信息中心</w:t>
            </w:r>
            <w:r>
              <w:rPr>
                <w:rFonts w:ascii="Times New Roman" w:hAnsi="Times New Roman" w:cs="Times New Roman" w:hint="eastAsia"/>
                <w:color w:val="000000" w:themeColor="text1"/>
              </w:rPr>
              <w:t>的</w:t>
            </w:r>
            <w:r>
              <w:rPr>
                <w:rFonts w:ascii="Times New Roman" w:hAnsi="Times New Roman" w:cs="Times New Roman"/>
                <w:color w:val="000000" w:themeColor="text1"/>
              </w:rPr>
              <w:t>优秀干事、研究生艺术团优秀团员、研究生通讯社优秀社员</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校级或院级</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c>
          <w:tcPr>
            <w:tcW w:w="2268"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加分项累加不超过</w:t>
            </w:r>
            <w:r>
              <w:rPr>
                <w:rFonts w:ascii="Times New Roman" w:hAnsi="Times New Roman" w:cs="Times New Roman"/>
                <w:color w:val="000000" w:themeColor="text1"/>
              </w:rPr>
              <w:t>2</w:t>
            </w:r>
            <w:r>
              <w:rPr>
                <w:rFonts w:ascii="Times New Roman" w:hAnsi="Times New Roman" w:cs="Times New Roman"/>
                <w:color w:val="000000" w:themeColor="text1"/>
              </w:rPr>
              <w:t>分</w:t>
            </w:r>
          </w:p>
        </w:tc>
      </w:tr>
    </w:tbl>
    <w:p w:rsidR="008D0F48" w:rsidRDefault="00863680">
      <w:pPr>
        <w:ind w:leftChars="200" w:left="480"/>
        <w:rPr>
          <w:rFonts w:ascii="Times New Roman" w:hAnsi="Times New Roman" w:cs="Times New Roman"/>
          <w:color w:val="000000" w:themeColor="text1"/>
        </w:rPr>
      </w:pPr>
      <w:r>
        <w:rPr>
          <w:rFonts w:ascii="Times New Roman" w:hAnsi="Times New Roman" w:cs="Times New Roman" w:hint="eastAsia"/>
          <w:color w:val="000000" w:themeColor="text1"/>
        </w:rPr>
        <w:t>注：</w:t>
      </w:r>
    </w:p>
    <w:p w:rsidR="008D0F48" w:rsidRDefault="00863680">
      <w:pPr>
        <w:numPr>
          <w:ilvl w:val="0"/>
          <w:numId w:val="4"/>
        </w:numPr>
        <w:ind w:leftChars="200" w:left="480" w:firstLine="0"/>
        <w:rPr>
          <w:rFonts w:ascii="Times New Roman" w:hAnsi="Times New Roman" w:cs="Times New Roman"/>
          <w:color w:val="000000" w:themeColor="text1"/>
        </w:rPr>
      </w:pPr>
      <w:r>
        <w:rPr>
          <w:rFonts w:ascii="Times New Roman" w:hAnsi="Times New Roman" w:cs="Times New Roman" w:hint="eastAsia"/>
          <w:color w:val="000000" w:themeColor="text1"/>
        </w:rPr>
        <w:t>校级优秀团干、优秀团员、优秀学生干部由学校“五四”评优产生；</w:t>
      </w:r>
    </w:p>
    <w:p w:rsidR="008D0F48" w:rsidRDefault="00863680">
      <w:pPr>
        <w:numPr>
          <w:ilvl w:val="0"/>
          <w:numId w:val="4"/>
        </w:numPr>
        <w:ind w:leftChars="200" w:left="480" w:firstLine="0"/>
        <w:rPr>
          <w:rFonts w:ascii="Times New Roman" w:hAnsi="Times New Roman" w:cs="Times New Roman"/>
          <w:color w:val="000000" w:themeColor="text1"/>
        </w:rPr>
      </w:pPr>
      <w:r>
        <w:rPr>
          <w:rFonts w:ascii="Times New Roman" w:hAnsi="Times New Roman" w:cs="Times New Roman" w:hint="eastAsia"/>
          <w:color w:val="000000" w:themeColor="text1"/>
        </w:rPr>
        <w:t>院级优秀团干、优秀团员、优秀学生干部由</w:t>
      </w:r>
      <w:r>
        <w:rPr>
          <w:rFonts w:ascii="Times New Roman" w:hAnsi="Times New Roman" w:cs="Times New Roman" w:hint="eastAsia"/>
          <w:color w:val="000000" w:themeColor="text1"/>
        </w:rPr>
        <w:t>学院</w:t>
      </w:r>
      <w:r>
        <w:rPr>
          <w:rFonts w:ascii="Times New Roman" w:hAnsi="Times New Roman" w:cs="Times New Roman" w:hint="eastAsia"/>
          <w:color w:val="000000" w:themeColor="text1"/>
        </w:rPr>
        <w:t>“五四”评优产生；</w:t>
      </w:r>
    </w:p>
    <w:p w:rsidR="008D0F48" w:rsidRDefault="00863680">
      <w:pPr>
        <w:numPr>
          <w:ilvl w:val="0"/>
          <w:numId w:val="4"/>
        </w:numPr>
        <w:ind w:leftChars="200" w:left="480" w:firstLine="0"/>
        <w:rPr>
          <w:rFonts w:ascii="Times New Roman" w:hAnsi="Times New Roman" w:cs="Times New Roman"/>
          <w:color w:val="000000" w:themeColor="text1"/>
        </w:rPr>
      </w:pPr>
      <w:r>
        <w:rPr>
          <w:rFonts w:ascii="Times New Roman" w:hAnsi="Times New Roman" w:cs="Times New Roman"/>
          <w:color w:val="000000" w:themeColor="text1"/>
        </w:rPr>
        <w:t>积极参加集体活动（包括学校组织的讲座、</w:t>
      </w:r>
      <w:r>
        <w:rPr>
          <w:rFonts w:ascii="Times New Roman" w:hAnsi="Times New Roman" w:cs="Times New Roman" w:hint="eastAsia"/>
          <w:color w:val="000000" w:themeColor="text1"/>
        </w:rPr>
        <w:t>其他</w:t>
      </w:r>
      <w:r>
        <w:rPr>
          <w:rFonts w:ascii="Times New Roman" w:hAnsi="Times New Roman" w:cs="Times New Roman"/>
          <w:color w:val="000000" w:themeColor="text1"/>
        </w:rPr>
        <w:t>学院组织的非学术性讲座、元旦晚会等涉及班级、学院</w:t>
      </w:r>
      <w:r>
        <w:rPr>
          <w:rFonts w:ascii="Times New Roman" w:hAnsi="Times New Roman" w:cs="Times New Roman" w:hint="eastAsia"/>
          <w:color w:val="000000" w:themeColor="text1"/>
        </w:rPr>
        <w:t>社团</w:t>
      </w:r>
      <w:r>
        <w:rPr>
          <w:rFonts w:ascii="Times New Roman" w:hAnsi="Times New Roman" w:cs="Times New Roman"/>
          <w:color w:val="000000" w:themeColor="text1"/>
        </w:rPr>
        <w:t>考核的活动）每人</w:t>
      </w:r>
      <w:r>
        <w:rPr>
          <w:rFonts w:ascii="Times New Roman" w:hAnsi="Times New Roman" w:cs="Times New Roman"/>
          <w:color w:val="000000" w:themeColor="text1"/>
        </w:rPr>
        <w:t>/</w:t>
      </w:r>
      <w:r>
        <w:rPr>
          <w:rFonts w:ascii="Times New Roman" w:hAnsi="Times New Roman" w:cs="Times New Roman"/>
          <w:color w:val="000000" w:themeColor="text1"/>
        </w:rPr>
        <w:t>次加</w:t>
      </w:r>
      <w:r>
        <w:rPr>
          <w:rFonts w:ascii="Times New Roman" w:hAnsi="Times New Roman" w:cs="Times New Roman"/>
          <w:color w:val="000000" w:themeColor="text1"/>
        </w:rPr>
        <w:t>0.2</w:t>
      </w:r>
      <w:r>
        <w:rPr>
          <w:rFonts w:ascii="Times New Roman" w:hAnsi="Times New Roman" w:cs="Times New Roman"/>
          <w:color w:val="000000" w:themeColor="text1"/>
        </w:rPr>
        <w:t>分，</w:t>
      </w:r>
      <w:r>
        <w:rPr>
          <w:rFonts w:ascii="Times New Roman" w:hAnsi="Times New Roman" w:cs="Times New Roman"/>
          <w:color w:val="000000" w:themeColor="text1"/>
          <w:u w:val="single"/>
        </w:rPr>
        <w:t>累加不超过</w:t>
      </w:r>
      <w:r>
        <w:rPr>
          <w:rFonts w:ascii="Times New Roman" w:hAnsi="Times New Roman" w:cs="Times New Roman"/>
          <w:color w:val="000000" w:themeColor="text1"/>
          <w:u w:val="single"/>
        </w:rPr>
        <w:t>1</w:t>
      </w:r>
      <w:r>
        <w:rPr>
          <w:rFonts w:ascii="Times New Roman" w:hAnsi="Times New Roman" w:cs="Times New Roman"/>
          <w:color w:val="000000" w:themeColor="text1"/>
          <w:u w:val="single"/>
        </w:rPr>
        <w:t>分</w:t>
      </w:r>
      <w:r>
        <w:rPr>
          <w:rFonts w:ascii="Times New Roman" w:hAnsi="Times New Roman" w:cs="Times New Roman" w:hint="eastAsia"/>
          <w:color w:val="000000" w:themeColor="text1"/>
          <w:u w:val="single"/>
        </w:rPr>
        <w:t>，</w:t>
      </w:r>
      <w:r>
        <w:rPr>
          <w:rFonts w:ascii="Times New Roman" w:hAnsi="Times New Roman" w:cs="Times New Roman" w:hint="eastAsia"/>
          <w:color w:val="000000" w:themeColor="text1"/>
        </w:rPr>
        <w:t>以上活动</w:t>
      </w:r>
      <w:r>
        <w:rPr>
          <w:rFonts w:ascii="Times New Roman" w:hAnsi="Times New Roman" w:cs="Times New Roman"/>
          <w:color w:val="000000" w:themeColor="text1"/>
        </w:rPr>
        <w:t>需提供加分证明材料</w:t>
      </w:r>
      <w:r>
        <w:rPr>
          <w:rFonts w:ascii="Times New Roman" w:hAnsi="Times New Roman" w:cs="Times New Roman" w:hint="eastAsia"/>
          <w:color w:val="000000" w:themeColor="text1"/>
        </w:rPr>
        <w:t>；</w:t>
      </w:r>
    </w:p>
    <w:p w:rsidR="008D0F48" w:rsidRDefault="00863680">
      <w:pPr>
        <w:numPr>
          <w:ilvl w:val="0"/>
          <w:numId w:val="4"/>
        </w:numPr>
        <w:ind w:leftChars="200" w:left="480" w:firstLine="0"/>
        <w:rPr>
          <w:rFonts w:ascii="Times New Roman" w:hAnsi="Times New Roman" w:cs="Times New Roman"/>
          <w:color w:val="000000" w:themeColor="text1"/>
        </w:rPr>
      </w:pPr>
      <w:r>
        <w:rPr>
          <w:rFonts w:ascii="Times New Roman" w:hAnsi="Times New Roman" w:cs="Times New Roman" w:hint="eastAsia"/>
          <w:color w:val="000000" w:themeColor="text1"/>
        </w:rPr>
        <w:t>积极参加集体活动中的班级、学院</w:t>
      </w:r>
      <w:r>
        <w:rPr>
          <w:rFonts w:ascii="Times New Roman" w:hAnsi="Times New Roman" w:cs="Times New Roman" w:hint="eastAsia"/>
          <w:color w:val="000000" w:themeColor="text1"/>
        </w:rPr>
        <w:t>社团</w:t>
      </w:r>
      <w:r>
        <w:rPr>
          <w:rFonts w:ascii="Times New Roman" w:hAnsi="Times New Roman" w:cs="Times New Roman" w:hint="eastAsia"/>
          <w:color w:val="000000" w:themeColor="text1"/>
        </w:rPr>
        <w:t>考核活动主要包括：</w:t>
      </w:r>
      <w:r>
        <w:rPr>
          <w:rFonts w:hint="eastAsia"/>
          <w:color w:val="000000" w:themeColor="text1"/>
        </w:rPr>
        <w:t>优秀</w:t>
      </w:r>
      <w:r>
        <w:rPr>
          <w:rFonts w:hint="eastAsia"/>
          <w:color w:val="000000" w:themeColor="text1"/>
        </w:rPr>
        <w:t>/</w:t>
      </w:r>
      <w:r>
        <w:rPr>
          <w:rFonts w:hint="eastAsia"/>
          <w:color w:val="000000" w:themeColor="text1"/>
        </w:rPr>
        <w:t>先进</w:t>
      </w:r>
      <w:r>
        <w:rPr>
          <w:rFonts w:hint="eastAsia"/>
          <w:color w:val="000000" w:themeColor="text1"/>
        </w:rPr>
        <w:t>/</w:t>
      </w:r>
      <w:r>
        <w:rPr>
          <w:rFonts w:ascii="Times New Roman" w:hAnsi="Times New Roman" w:cs="Times New Roman" w:hint="eastAsia"/>
          <w:color w:val="000000" w:themeColor="text1"/>
        </w:rPr>
        <w:t>五四红旗团支部等院级或校级荣誉的评选，院级荣誉团支部全体团员每人次加</w:t>
      </w:r>
      <w:r>
        <w:rPr>
          <w:rFonts w:ascii="Times New Roman" w:hAnsi="Times New Roman" w:cs="Times New Roman"/>
          <w:color w:val="000000" w:themeColor="text1"/>
        </w:rPr>
        <w:t>0.2</w:t>
      </w:r>
      <w:r>
        <w:rPr>
          <w:rFonts w:ascii="Times New Roman" w:hAnsi="Times New Roman" w:cs="Times New Roman"/>
          <w:color w:val="000000" w:themeColor="text1"/>
        </w:rPr>
        <w:t>分</w:t>
      </w:r>
      <w:r>
        <w:rPr>
          <w:rFonts w:ascii="Times New Roman" w:hAnsi="Times New Roman" w:cs="Times New Roman" w:hint="eastAsia"/>
          <w:color w:val="000000" w:themeColor="text1"/>
        </w:rPr>
        <w:t>，校级荣誉团支部全体团员每人次加</w:t>
      </w:r>
      <w:r>
        <w:rPr>
          <w:rFonts w:ascii="Times New Roman" w:hAnsi="Times New Roman" w:cs="Times New Roman"/>
          <w:color w:val="000000" w:themeColor="text1"/>
        </w:rPr>
        <w:t>0.3</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hint="eastAsia"/>
          <w:color w:val="000000" w:themeColor="text1"/>
        </w:rPr>
        <w:t>优秀</w:t>
      </w:r>
      <w:r>
        <w:rPr>
          <w:rFonts w:hint="eastAsia"/>
          <w:color w:val="000000" w:themeColor="text1"/>
        </w:rPr>
        <w:t>/</w:t>
      </w:r>
      <w:r>
        <w:rPr>
          <w:rFonts w:hint="eastAsia"/>
          <w:color w:val="000000" w:themeColor="text1"/>
        </w:rPr>
        <w:t>先进</w:t>
      </w:r>
      <w:r>
        <w:rPr>
          <w:rFonts w:hint="eastAsia"/>
          <w:color w:val="000000" w:themeColor="text1"/>
        </w:rPr>
        <w:t>/</w:t>
      </w:r>
      <w:r>
        <w:rPr>
          <w:rFonts w:ascii="Times New Roman" w:hAnsi="Times New Roman" w:cs="Times New Roman" w:hint="eastAsia"/>
          <w:color w:val="000000" w:themeColor="text1"/>
        </w:rPr>
        <w:t>红旗班级等院级或校级荣誉的评选，院级荣誉班级全体成员每人次加</w:t>
      </w:r>
      <w:r>
        <w:rPr>
          <w:rFonts w:ascii="Times New Roman" w:hAnsi="Times New Roman" w:cs="Times New Roman"/>
          <w:color w:val="000000" w:themeColor="text1"/>
        </w:rPr>
        <w:t>0.2</w:t>
      </w:r>
      <w:r>
        <w:rPr>
          <w:rFonts w:ascii="Times New Roman" w:hAnsi="Times New Roman" w:cs="Times New Roman"/>
          <w:color w:val="000000" w:themeColor="text1"/>
        </w:rPr>
        <w:t>分</w:t>
      </w:r>
      <w:r>
        <w:rPr>
          <w:rFonts w:ascii="Times New Roman" w:hAnsi="Times New Roman" w:cs="Times New Roman" w:hint="eastAsia"/>
          <w:color w:val="000000" w:themeColor="text1"/>
        </w:rPr>
        <w:t>，校级荣誉班级全体成员每人次加</w:t>
      </w:r>
      <w:r>
        <w:rPr>
          <w:rFonts w:ascii="Times New Roman" w:hAnsi="Times New Roman" w:cs="Times New Roman"/>
          <w:color w:val="000000" w:themeColor="text1"/>
        </w:rPr>
        <w:t>0.3</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hint="eastAsia"/>
          <w:color w:val="000000" w:themeColor="text1"/>
        </w:rPr>
        <w:t>优秀</w:t>
      </w:r>
      <w:r>
        <w:rPr>
          <w:rFonts w:hint="eastAsia"/>
          <w:color w:val="000000" w:themeColor="text1"/>
        </w:rPr>
        <w:t>/</w:t>
      </w:r>
      <w:r>
        <w:rPr>
          <w:rFonts w:hint="eastAsia"/>
          <w:color w:val="000000" w:themeColor="text1"/>
        </w:rPr>
        <w:t>先进</w:t>
      </w:r>
      <w:r>
        <w:rPr>
          <w:rFonts w:hint="eastAsia"/>
          <w:color w:val="000000" w:themeColor="text1"/>
        </w:rPr>
        <w:t>/</w:t>
      </w:r>
      <w:r>
        <w:rPr>
          <w:rFonts w:ascii="Times New Roman" w:hAnsi="Times New Roman" w:cs="Times New Roman" w:hint="eastAsia"/>
          <w:color w:val="000000" w:themeColor="text1"/>
        </w:rPr>
        <w:t>红旗团委、研究生会</w:t>
      </w:r>
      <w:r>
        <w:rPr>
          <w:rFonts w:ascii="Times New Roman" w:hAnsi="Times New Roman" w:cs="Times New Roman" w:hint="eastAsia"/>
          <w:color w:val="000000" w:themeColor="text1"/>
        </w:rPr>
        <w:t>校级或省级</w:t>
      </w:r>
      <w:r>
        <w:rPr>
          <w:rFonts w:ascii="Times New Roman" w:hAnsi="Times New Roman" w:cs="Times New Roman" w:hint="eastAsia"/>
          <w:color w:val="000000" w:themeColor="text1"/>
        </w:rPr>
        <w:t>荣誉的评选，</w:t>
      </w:r>
      <w:r>
        <w:rPr>
          <w:rFonts w:ascii="Times New Roman" w:hAnsi="Times New Roman" w:cs="Times New Roman" w:hint="eastAsia"/>
          <w:color w:val="000000" w:themeColor="text1"/>
        </w:rPr>
        <w:t>校级荣誉</w:t>
      </w:r>
      <w:r>
        <w:rPr>
          <w:rFonts w:ascii="Times New Roman" w:hAnsi="Times New Roman" w:cs="Times New Roman" w:hint="eastAsia"/>
          <w:color w:val="000000" w:themeColor="text1"/>
        </w:rPr>
        <w:t>所属社团成员每人次加</w:t>
      </w:r>
      <w:r>
        <w:rPr>
          <w:rFonts w:ascii="Times New Roman" w:hAnsi="Times New Roman" w:cs="Times New Roman"/>
          <w:color w:val="000000" w:themeColor="text1"/>
        </w:rPr>
        <w:t>0.</w:t>
      </w:r>
      <w:r>
        <w:rPr>
          <w:rFonts w:ascii="Times New Roman" w:hAnsi="Times New Roman" w:cs="Times New Roman" w:hint="eastAsia"/>
          <w:color w:val="000000" w:themeColor="text1"/>
        </w:rPr>
        <w:t>2</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省级荣誉</w:t>
      </w:r>
      <w:r>
        <w:rPr>
          <w:rFonts w:ascii="Times New Roman" w:hAnsi="Times New Roman" w:cs="Times New Roman" w:hint="eastAsia"/>
          <w:color w:val="000000" w:themeColor="text1"/>
        </w:rPr>
        <w:t>所属社团成员每人次加</w:t>
      </w:r>
      <w:r>
        <w:rPr>
          <w:rFonts w:ascii="Times New Roman" w:hAnsi="Times New Roman" w:cs="Times New Roman"/>
          <w:color w:val="000000" w:themeColor="text1"/>
        </w:rPr>
        <w:t>0.</w:t>
      </w:r>
      <w:r>
        <w:rPr>
          <w:rFonts w:ascii="Times New Roman" w:hAnsi="Times New Roman" w:cs="Times New Roman" w:hint="eastAsia"/>
          <w:color w:val="000000" w:themeColor="text1"/>
        </w:rPr>
        <w:t>3</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累加不超过</w:t>
      </w:r>
      <w:r>
        <w:rPr>
          <w:rFonts w:ascii="Times New Roman" w:hAnsi="Times New Roman" w:cs="Times New Roman" w:hint="eastAsia"/>
          <w:color w:val="000000" w:themeColor="text1"/>
        </w:rPr>
        <w:t>0</w:t>
      </w:r>
      <w:r>
        <w:rPr>
          <w:rFonts w:ascii="Times New Roman" w:hAnsi="Times New Roman" w:cs="Times New Roman"/>
          <w:color w:val="000000" w:themeColor="text1"/>
        </w:rPr>
        <w:t>.6</w:t>
      </w:r>
      <w:r>
        <w:rPr>
          <w:rFonts w:ascii="Times New Roman" w:hAnsi="Times New Roman" w:cs="Times New Roman" w:hint="eastAsia"/>
          <w:color w:val="000000" w:themeColor="text1"/>
        </w:rPr>
        <w:t>分。</w:t>
      </w:r>
    </w:p>
    <w:p w:rsidR="008D0F48" w:rsidRDefault="00863680">
      <w:pPr>
        <w:numPr>
          <w:ilvl w:val="0"/>
          <w:numId w:val="4"/>
        </w:numPr>
        <w:ind w:leftChars="200" w:left="480" w:firstLine="0"/>
        <w:rPr>
          <w:rFonts w:ascii="Times New Roman" w:hAnsi="Times New Roman" w:cs="Times New Roman"/>
          <w:color w:val="000000" w:themeColor="text1"/>
        </w:rPr>
      </w:pPr>
      <w:r>
        <w:rPr>
          <w:rFonts w:ascii="Times New Roman" w:hAnsi="Times New Roman" w:cs="Times New Roman"/>
          <w:color w:val="000000" w:themeColor="text1"/>
        </w:rPr>
        <w:t>因同一事迹受多个单位表扬者，以最高分为准，不重复加分，因参加培训而获得的相关荣誉，一律不予加分（如党校培训，志愿者培训等</w:t>
      </w:r>
      <w:r>
        <w:rPr>
          <w:rFonts w:ascii="Times New Roman" w:hAnsi="Times New Roman" w:cs="Times New Roman" w:hint="eastAsia"/>
          <w:color w:val="000000" w:themeColor="text1"/>
        </w:rPr>
        <w:t>）；</w:t>
      </w:r>
    </w:p>
    <w:p w:rsidR="008D0F48" w:rsidRDefault="00863680">
      <w:pPr>
        <w:numPr>
          <w:ilvl w:val="0"/>
          <w:numId w:val="4"/>
        </w:numPr>
        <w:ind w:leftChars="200" w:left="480" w:firstLine="0"/>
        <w:rPr>
          <w:rFonts w:ascii="Times New Roman" w:hAnsi="Times New Roman" w:cs="Times New Roman"/>
          <w:color w:val="000000" w:themeColor="text1"/>
        </w:rPr>
      </w:pPr>
      <w:r>
        <w:rPr>
          <w:rFonts w:ascii="Times New Roman" w:hAnsi="Times New Roman" w:cs="Times New Roman" w:hint="eastAsia"/>
          <w:color w:val="000000" w:themeColor="text1"/>
        </w:rPr>
        <w:t>以上所有参加或获奖的需指定到个人（除开集体活动），因团队获得相关奖项或者荣誉一律不予加分。</w:t>
      </w:r>
    </w:p>
    <w:p w:rsidR="008D0F48" w:rsidRDefault="008D0F48">
      <w:pPr>
        <w:rPr>
          <w:rFonts w:ascii="Times New Roman" w:hAnsi="Times New Roman" w:cs="Times New Roman"/>
          <w:color w:val="000000" w:themeColor="text1"/>
        </w:rPr>
      </w:pPr>
    </w:p>
    <w:p w:rsidR="008D0F48" w:rsidRDefault="00863680">
      <w:pPr>
        <w:pStyle w:val="aa"/>
        <w:numPr>
          <w:ilvl w:val="0"/>
          <w:numId w:val="3"/>
        </w:numPr>
        <w:ind w:firstLineChars="0"/>
        <w:rPr>
          <w:rFonts w:ascii="Times New Roman" w:hAnsi="Times New Roman" w:cs="Times New Roman"/>
          <w:color w:val="000000" w:themeColor="text1"/>
        </w:rPr>
      </w:pPr>
      <w:r>
        <w:rPr>
          <w:rFonts w:ascii="Times New Roman" w:hAnsi="Times New Roman" w:cs="Times New Roman"/>
          <w:color w:val="000000" w:themeColor="text1"/>
        </w:rPr>
        <w:t>研究生寝室评比获奖宿舍，按宿舍成员加分。</w:t>
      </w:r>
    </w:p>
    <w:p w:rsidR="008D0F48" w:rsidRDefault="00863680">
      <w:pPr>
        <w:numPr>
          <w:ilvl w:val="0"/>
          <w:numId w:val="5"/>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院级评比按照《食品学院创建研究生安全文明宿舍实施方案》中加分细则执行：</w:t>
      </w:r>
    </w:p>
    <w:tbl>
      <w:tblPr>
        <w:tblStyle w:val="a9"/>
        <w:tblW w:w="5174" w:type="pct"/>
        <w:tblLook w:val="04A0" w:firstRow="1" w:lastRow="0" w:firstColumn="1" w:lastColumn="0" w:noHBand="0" w:noVBand="1"/>
      </w:tblPr>
      <w:tblGrid>
        <w:gridCol w:w="2862"/>
        <w:gridCol w:w="2861"/>
        <w:gridCol w:w="2862"/>
      </w:tblGrid>
      <w:tr w:rsidR="008D0F48">
        <w:trPr>
          <w:trHeight w:val="936"/>
        </w:trPr>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文明宿舍等级</w:t>
            </w:r>
          </w:p>
        </w:tc>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等级分数范围</w:t>
            </w:r>
          </w:p>
        </w:tc>
        <w:tc>
          <w:tcPr>
            <w:tcW w:w="1667"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综合测评加</w:t>
            </w:r>
            <w:r>
              <w:rPr>
                <w:rFonts w:ascii="Times New Roman" w:hAnsi="Times New Roman" w:cs="Times New Roman"/>
                <w:color w:val="000000" w:themeColor="text1"/>
              </w:rPr>
              <w:t>(</w:t>
            </w:r>
            <w:r>
              <w:rPr>
                <w:rFonts w:ascii="Times New Roman" w:hAnsi="Times New Roman" w:cs="Times New Roman"/>
                <w:color w:val="000000" w:themeColor="text1"/>
              </w:rPr>
              <w:t>减</w:t>
            </w:r>
            <w:r>
              <w:rPr>
                <w:rFonts w:ascii="Times New Roman" w:hAnsi="Times New Roman" w:cs="Times New Roman"/>
                <w:color w:val="000000" w:themeColor="text1"/>
              </w:rPr>
              <w:t>)</w:t>
            </w:r>
            <w:r>
              <w:rPr>
                <w:rFonts w:ascii="Times New Roman" w:hAnsi="Times New Roman" w:cs="Times New Roman"/>
                <w:color w:val="000000" w:themeColor="text1"/>
              </w:rPr>
              <w:t>分</w:t>
            </w:r>
          </w:p>
        </w:tc>
      </w:tr>
      <w:tr w:rsidR="008D0F48">
        <w:trPr>
          <w:trHeight w:val="936"/>
        </w:trPr>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五星宿舍</w:t>
            </w:r>
          </w:p>
        </w:tc>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平均分全院排名</w:t>
            </w:r>
            <w:r>
              <w:rPr>
                <w:rFonts w:ascii="Times New Roman" w:hAnsi="Times New Roman" w:cs="Times New Roman"/>
                <w:color w:val="000000" w:themeColor="text1"/>
              </w:rPr>
              <w:t>10%</w:t>
            </w:r>
          </w:p>
        </w:tc>
        <w:tc>
          <w:tcPr>
            <w:tcW w:w="1667"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r>
      <w:tr w:rsidR="008D0F48">
        <w:trPr>
          <w:trHeight w:val="936"/>
        </w:trPr>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四星宿舍</w:t>
            </w:r>
          </w:p>
        </w:tc>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平均分排名</w:t>
            </w:r>
            <w:r>
              <w:rPr>
                <w:rFonts w:ascii="Times New Roman" w:hAnsi="Times New Roman" w:cs="Times New Roman"/>
                <w:color w:val="000000" w:themeColor="text1"/>
              </w:rPr>
              <w:t>11%-30%</w:t>
            </w:r>
          </w:p>
        </w:tc>
        <w:tc>
          <w:tcPr>
            <w:tcW w:w="1667"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+0.8</w:t>
            </w:r>
          </w:p>
        </w:tc>
      </w:tr>
      <w:tr w:rsidR="008D0F48">
        <w:trPr>
          <w:trHeight w:val="936"/>
        </w:trPr>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三星宿舍</w:t>
            </w:r>
          </w:p>
        </w:tc>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平均分排名</w:t>
            </w:r>
            <w:r>
              <w:rPr>
                <w:rFonts w:ascii="Times New Roman" w:hAnsi="Times New Roman" w:cs="Times New Roman"/>
                <w:color w:val="000000" w:themeColor="text1"/>
              </w:rPr>
              <w:t>31%-50%</w:t>
            </w:r>
          </w:p>
        </w:tc>
        <w:tc>
          <w:tcPr>
            <w:tcW w:w="1667"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+0.6</w:t>
            </w:r>
          </w:p>
        </w:tc>
      </w:tr>
      <w:tr w:rsidR="008D0F48">
        <w:trPr>
          <w:trHeight w:val="936"/>
        </w:trPr>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二星宿舍</w:t>
            </w:r>
          </w:p>
        </w:tc>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平均分排名</w:t>
            </w:r>
            <w:r>
              <w:rPr>
                <w:rFonts w:ascii="Times New Roman" w:hAnsi="Times New Roman" w:cs="Times New Roman"/>
                <w:color w:val="000000" w:themeColor="text1"/>
              </w:rPr>
              <w:t>51%-80%</w:t>
            </w:r>
          </w:p>
        </w:tc>
        <w:tc>
          <w:tcPr>
            <w:tcW w:w="1667"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+0.4</w:t>
            </w:r>
          </w:p>
        </w:tc>
      </w:tr>
      <w:tr w:rsidR="008D0F48">
        <w:trPr>
          <w:trHeight w:val="936"/>
        </w:trPr>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不合格寝室</w:t>
            </w:r>
          </w:p>
        </w:tc>
        <w:tc>
          <w:tcPr>
            <w:tcW w:w="1666"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平均分</w:t>
            </w:r>
            <w:r>
              <w:rPr>
                <w:rFonts w:ascii="Times New Roman" w:hAnsi="Times New Roman" w:cs="Times New Roman"/>
                <w:color w:val="000000" w:themeColor="text1"/>
              </w:rPr>
              <w:t>&lt;60</w:t>
            </w:r>
          </w:p>
        </w:tc>
        <w:tc>
          <w:tcPr>
            <w:tcW w:w="1667" w:type="pc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-0.1</w:t>
            </w:r>
          </w:p>
        </w:tc>
      </w:tr>
    </w:tbl>
    <w:p w:rsidR="008D0F48" w:rsidRDefault="00863680">
      <w:pPr>
        <w:numPr>
          <w:ilvl w:val="0"/>
          <w:numId w:val="5"/>
        </w:numPr>
        <w:rPr>
          <w:rFonts w:ascii="Times New Roman" w:hAnsi="Times New Roman" w:cs="Times New Roman"/>
          <w:color w:val="000000" w:themeColor="text1"/>
        </w:rPr>
      </w:pPr>
      <w:r>
        <w:rPr>
          <w:rFonts w:ascii="Times New Roman" w:hAnsi="Times New Roman" w:cs="Times New Roman"/>
          <w:color w:val="000000" w:themeColor="text1"/>
        </w:rPr>
        <w:t>代表学院参加校级宿舍评比，参与者加</w:t>
      </w:r>
      <w:r>
        <w:rPr>
          <w:rFonts w:ascii="Times New Roman" w:hAnsi="Times New Roman" w:cs="Times New Roman"/>
          <w:color w:val="000000" w:themeColor="text1"/>
        </w:rPr>
        <w:t>0.25</w:t>
      </w:r>
      <w:r>
        <w:rPr>
          <w:rFonts w:ascii="Times New Roman" w:hAnsi="Times New Roman" w:cs="Times New Roman"/>
          <w:color w:val="000000" w:themeColor="text1"/>
        </w:rPr>
        <w:t>分，获评校级五星级宿舍加</w:t>
      </w:r>
      <w:r>
        <w:rPr>
          <w:rFonts w:ascii="Times New Roman" w:hAnsi="Times New Roman" w:cs="Times New Roman"/>
          <w:color w:val="000000" w:themeColor="text1"/>
        </w:rPr>
        <w:t>1</w:t>
      </w:r>
      <w:r>
        <w:rPr>
          <w:rFonts w:ascii="Times New Roman" w:hAnsi="Times New Roman" w:cs="Times New Roman"/>
          <w:color w:val="000000" w:themeColor="text1"/>
        </w:rPr>
        <w:t>分，四星级宿舍加</w:t>
      </w:r>
      <w:r>
        <w:rPr>
          <w:rFonts w:ascii="Times New Roman" w:hAnsi="Times New Roman" w:cs="Times New Roman"/>
          <w:color w:val="000000" w:themeColor="text1"/>
        </w:rPr>
        <w:t>0.8</w:t>
      </w:r>
      <w:r>
        <w:rPr>
          <w:rFonts w:ascii="Times New Roman" w:hAnsi="Times New Roman" w:cs="Times New Roman"/>
          <w:color w:val="000000" w:themeColor="text1"/>
        </w:rPr>
        <w:t>分，三星级宿舍加</w:t>
      </w:r>
      <w:r>
        <w:rPr>
          <w:rFonts w:ascii="Times New Roman" w:hAnsi="Times New Roman" w:cs="Times New Roman"/>
          <w:color w:val="000000" w:themeColor="text1"/>
        </w:rPr>
        <w:t>0.6</w:t>
      </w:r>
      <w:r>
        <w:rPr>
          <w:rFonts w:ascii="Times New Roman" w:hAnsi="Times New Roman" w:cs="Times New Roman"/>
          <w:color w:val="000000" w:themeColor="text1"/>
        </w:rPr>
        <w:t>分，优胜奖加</w:t>
      </w:r>
      <w:r>
        <w:rPr>
          <w:rFonts w:ascii="Times New Roman" w:hAnsi="Times New Roman" w:cs="Times New Roman"/>
          <w:color w:val="000000" w:themeColor="text1"/>
        </w:rPr>
        <w:t>0.3</w:t>
      </w:r>
      <w:r>
        <w:rPr>
          <w:rFonts w:ascii="Times New Roman" w:hAnsi="Times New Roman" w:cs="Times New Roman"/>
          <w:color w:val="000000" w:themeColor="text1"/>
        </w:rPr>
        <w:t>分。获奖宿舍只加荣誉分不加参与分，院级评比和校级评比所获加分可以累计。</w:t>
      </w:r>
    </w:p>
    <w:p w:rsidR="008D0F48" w:rsidRDefault="008D0F48">
      <w:pPr>
        <w:ind w:left="400"/>
        <w:rPr>
          <w:rFonts w:ascii="Times New Roman" w:hAnsi="Times New Roman" w:cs="Times New Roman"/>
          <w:color w:val="000000" w:themeColor="text1"/>
        </w:rPr>
      </w:pPr>
    </w:p>
    <w:p w:rsidR="008D0F48" w:rsidRDefault="00863680">
      <w:pPr>
        <w:pStyle w:val="aa"/>
        <w:numPr>
          <w:ilvl w:val="0"/>
          <w:numId w:val="3"/>
        </w:numPr>
        <w:ind w:firstLineChars="0"/>
        <w:rPr>
          <w:rFonts w:ascii="Times New Roman" w:hAnsi="Times New Roman" w:cs="Times New Roman"/>
          <w:color w:val="000000" w:themeColor="text1"/>
        </w:rPr>
      </w:pPr>
      <w:r>
        <w:rPr>
          <w:rFonts w:ascii="Times New Roman" w:hAnsi="Times New Roman" w:cs="Times New Roman"/>
          <w:color w:val="000000" w:themeColor="text1"/>
        </w:rPr>
        <w:t>社会工作加分</w:t>
      </w:r>
    </w:p>
    <w:p w:rsidR="008D0F48" w:rsidRDefault="00863680">
      <w:pPr>
        <w:numPr>
          <w:ilvl w:val="0"/>
          <w:numId w:val="6"/>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参加学校组织、学生党团组织及学校成立的其他组织，</w:t>
      </w:r>
      <w:r>
        <w:rPr>
          <w:rFonts w:ascii="Times New Roman" w:hAnsi="Times New Roman" w:cs="Times New Roman" w:hint="eastAsia"/>
          <w:color w:val="000000" w:themeColor="text1"/>
        </w:rPr>
        <w:t>在本学年度</w:t>
      </w:r>
      <w:r>
        <w:rPr>
          <w:rFonts w:ascii="Times New Roman" w:hAnsi="Times New Roman" w:cs="Times New Roman"/>
          <w:color w:val="000000" w:themeColor="text1"/>
        </w:rPr>
        <w:t>任期满一年，尽职尽责能较好的完成本职工作，可申请加分，标准如下：</w:t>
      </w:r>
    </w:p>
    <w:tbl>
      <w:tblPr>
        <w:tblStyle w:val="a9"/>
        <w:tblW w:w="0" w:type="auto"/>
        <w:tblLook w:val="04A0" w:firstRow="1" w:lastRow="0" w:firstColumn="1" w:lastColumn="0" w:noHBand="0" w:noVBand="1"/>
      </w:tblPr>
      <w:tblGrid>
        <w:gridCol w:w="6723"/>
        <w:gridCol w:w="1573"/>
      </w:tblGrid>
      <w:tr w:rsidR="008D0F48">
        <w:tc>
          <w:tcPr>
            <w:tcW w:w="6912"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职务</w:t>
            </w:r>
          </w:p>
        </w:tc>
        <w:tc>
          <w:tcPr>
            <w:tcW w:w="161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加分</w:t>
            </w:r>
          </w:p>
        </w:tc>
      </w:tr>
      <w:tr w:rsidR="008D0F48">
        <w:tc>
          <w:tcPr>
            <w:tcW w:w="6912"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省市学生组织干部</w:t>
            </w:r>
          </w:p>
        </w:tc>
        <w:tc>
          <w:tcPr>
            <w:tcW w:w="161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5</w:t>
            </w:r>
          </w:p>
        </w:tc>
      </w:tr>
      <w:tr w:rsidR="008D0F48">
        <w:tc>
          <w:tcPr>
            <w:tcW w:w="6912"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学</w:t>
            </w:r>
            <w:r>
              <w:rPr>
                <w:rFonts w:ascii="Times New Roman" w:hAnsi="Times New Roman" w:cs="Times New Roman"/>
                <w:color w:val="000000" w:themeColor="text1"/>
              </w:rPr>
              <w:t>校团委</w:t>
            </w:r>
            <w:r>
              <w:rPr>
                <w:rFonts w:ascii="Times New Roman" w:hAnsi="Times New Roman" w:cs="Times New Roman" w:hint="eastAsia"/>
                <w:color w:val="000000" w:themeColor="text1"/>
              </w:rPr>
              <w:t>、</w:t>
            </w:r>
            <w:r>
              <w:rPr>
                <w:rFonts w:ascii="Times New Roman" w:hAnsi="Times New Roman" w:cs="Times New Roman"/>
                <w:color w:val="000000" w:themeColor="text1"/>
              </w:rPr>
              <w:t>研究生会常委，院团</w:t>
            </w:r>
            <w:r>
              <w:rPr>
                <w:rFonts w:ascii="Times New Roman" w:hAnsi="Times New Roman" w:cs="Times New Roman" w:hint="eastAsia"/>
                <w:color w:val="000000" w:themeColor="text1"/>
              </w:rPr>
              <w:t>委</w:t>
            </w:r>
            <w:r>
              <w:rPr>
                <w:rFonts w:ascii="Times New Roman" w:hAnsi="Times New Roman" w:cs="Times New Roman" w:hint="eastAsia"/>
                <w:color w:val="000000" w:themeColor="text1"/>
              </w:rPr>
              <w:t>、</w:t>
            </w:r>
            <w:r>
              <w:rPr>
                <w:rFonts w:ascii="Times New Roman" w:hAnsi="Times New Roman" w:cs="Times New Roman"/>
                <w:color w:val="000000" w:themeColor="text1"/>
              </w:rPr>
              <w:t>研究生会主席团成员</w:t>
            </w:r>
          </w:p>
        </w:tc>
        <w:tc>
          <w:tcPr>
            <w:tcW w:w="161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4</w:t>
            </w:r>
          </w:p>
        </w:tc>
      </w:tr>
      <w:tr w:rsidR="008D0F48">
        <w:tc>
          <w:tcPr>
            <w:tcW w:w="6912"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学</w:t>
            </w:r>
            <w:r>
              <w:rPr>
                <w:rFonts w:ascii="Times New Roman" w:hAnsi="Times New Roman" w:cs="Times New Roman"/>
                <w:color w:val="000000" w:themeColor="text1"/>
              </w:rPr>
              <w:t>校研究生团委、研究生会委员，校研究生青年志愿者服务队（副）队长、红十字会研究生分会（副）会长及研究生艺术团（副）团长</w:t>
            </w:r>
          </w:p>
        </w:tc>
        <w:tc>
          <w:tcPr>
            <w:tcW w:w="161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p>
        </w:tc>
      </w:tr>
      <w:tr w:rsidR="008D0F48">
        <w:tc>
          <w:tcPr>
            <w:tcW w:w="6912"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院研究生团</w:t>
            </w:r>
            <w:r>
              <w:rPr>
                <w:rFonts w:ascii="Times New Roman" w:hAnsi="Times New Roman" w:cs="Times New Roman" w:hint="eastAsia"/>
                <w:color w:val="000000" w:themeColor="text1"/>
              </w:rPr>
              <w:t>委</w:t>
            </w:r>
            <w:r>
              <w:rPr>
                <w:rFonts w:ascii="Times New Roman" w:hAnsi="Times New Roman" w:cs="Times New Roman"/>
                <w:color w:val="000000" w:themeColor="text1"/>
              </w:rPr>
              <w:t>、研究生</w:t>
            </w:r>
            <w:proofErr w:type="gramStart"/>
            <w:r>
              <w:rPr>
                <w:rFonts w:ascii="Times New Roman" w:hAnsi="Times New Roman" w:cs="Times New Roman"/>
                <w:color w:val="000000" w:themeColor="text1"/>
              </w:rPr>
              <w:t>会部长</w:t>
            </w:r>
            <w:proofErr w:type="gramEnd"/>
          </w:p>
        </w:tc>
        <w:tc>
          <w:tcPr>
            <w:tcW w:w="161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3</w:t>
            </w:r>
          </w:p>
        </w:tc>
      </w:tr>
      <w:tr w:rsidR="008D0F48">
        <w:tc>
          <w:tcPr>
            <w:tcW w:w="6912"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党支部副书记、助理班主任、</w:t>
            </w:r>
            <w:r>
              <w:rPr>
                <w:rFonts w:ascii="Times New Roman" w:hAnsi="Times New Roman" w:cs="Times New Roman" w:hint="eastAsia"/>
                <w:color w:val="000000" w:themeColor="text1"/>
              </w:rPr>
              <w:t>研究生班长、</w:t>
            </w:r>
            <w:r>
              <w:rPr>
                <w:rFonts w:ascii="Times New Roman" w:hAnsi="Times New Roman" w:cs="Times New Roman"/>
                <w:color w:val="000000" w:themeColor="text1"/>
              </w:rPr>
              <w:t>校研究生志愿者队、红十字会及艺术团下属部门部长</w:t>
            </w:r>
          </w:p>
        </w:tc>
        <w:tc>
          <w:tcPr>
            <w:tcW w:w="161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2</w:t>
            </w:r>
          </w:p>
        </w:tc>
      </w:tr>
      <w:tr w:rsidR="008D0F48">
        <w:tc>
          <w:tcPr>
            <w:tcW w:w="6912"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团委、</w:t>
            </w:r>
            <w:r>
              <w:rPr>
                <w:rFonts w:ascii="Times New Roman" w:hAnsi="Times New Roman" w:cs="Times New Roman" w:hint="eastAsia"/>
                <w:color w:val="000000" w:themeColor="text1"/>
              </w:rPr>
              <w:t>党</w:t>
            </w:r>
            <w:r>
              <w:rPr>
                <w:rFonts w:ascii="Times New Roman" w:hAnsi="Times New Roman" w:cs="Times New Roman" w:hint="eastAsia"/>
                <w:color w:val="000000" w:themeColor="text1"/>
              </w:rPr>
              <w:t>委</w:t>
            </w:r>
            <w:r>
              <w:rPr>
                <w:rFonts w:ascii="Times New Roman" w:hAnsi="Times New Roman" w:cs="Times New Roman" w:hint="eastAsia"/>
                <w:color w:val="000000" w:themeColor="text1"/>
              </w:rPr>
              <w:t>信息中心、</w:t>
            </w:r>
            <w:r>
              <w:rPr>
                <w:rFonts w:ascii="Times New Roman" w:hAnsi="Times New Roman" w:cs="Times New Roman"/>
                <w:color w:val="000000" w:themeColor="text1"/>
              </w:rPr>
              <w:t>研究生会干事</w:t>
            </w:r>
            <w:r>
              <w:rPr>
                <w:rFonts w:ascii="Times New Roman" w:hAnsi="Times New Roman" w:cs="Times New Roman" w:hint="eastAsia"/>
                <w:color w:val="000000" w:themeColor="text1"/>
              </w:rPr>
              <w:t>；</w:t>
            </w:r>
            <w:r>
              <w:rPr>
                <w:rFonts w:ascii="Times New Roman" w:hAnsi="Times New Roman" w:cs="Times New Roman"/>
                <w:color w:val="000000" w:themeColor="text1"/>
              </w:rPr>
              <w:t>班委、党支部委员</w:t>
            </w:r>
          </w:p>
        </w:tc>
        <w:tc>
          <w:tcPr>
            <w:tcW w:w="161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hint="eastAsia"/>
                <w:color w:val="000000" w:themeColor="text1"/>
              </w:rPr>
              <w:t>1</w:t>
            </w:r>
          </w:p>
        </w:tc>
      </w:tr>
    </w:tbl>
    <w:p w:rsidR="008D0F48" w:rsidRDefault="00863680">
      <w:pPr>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非上述规定人员，主动联系、主持、组织全院研究生集体活动或学术活</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动，或从校外为本院研究生活动筹措经费者，每次加</w:t>
      </w:r>
      <w:r>
        <w:rPr>
          <w:rFonts w:ascii="Times New Roman" w:hAnsi="Times New Roman" w:cs="Times New Roman"/>
          <w:color w:val="000000" w:themeColor="text1"/>
        </w:rPr>
        <w:t>0.2</w:t>
      </w:r>
      <w:r>
        <w:rPr>
          <w:rFonts w:ascii="Times New Roman" w:hAnsi="Times New Roman" w:cs="Times New Roman"/>
          <w:color w:val="000000" w:themeColor="text1"/>
        </w:rPr>
        <w:t>分，需提供加分证明材料。</w:t>
      </w:r>
    </w:p>
    <w:p w:rsidR="008D0F48" w:rsidRDefault="00863680">
      <w:pPr>
        <w:numPr>
          <w:ilvl w:val="0"/>
          <w:numId w:val="6"/>
        </w:numPr>
        <w:rPr>
          <w:rFonts w:ascii="Times New Roman" w:hAnsi="Times New Roman" w:cs="Times New Roman"/>
          <w:color w:val="000000" w:themeColor="text1"/>
        </w:rPr>
      </w:pPr>
      <w:r>
        <w:rPr>
          <w:rFonts w:ascii="Times New Roman" w:hAnsi="Times New Roman" w:cs="Times New Roman" w:hint="eastAsia"/>
          <w:color w:val="000000" w:themeColor="text1"/>
        </w:rPr>
        <w:t>研究生班委根据学院工作下发情况进行考核加分，无特殊情况未在规定时间内完成学院工作，每次扣除</w:t>
      </w:r>
      <w:r>
        <w:rPr>
          <w:rFonts w:ascii="Times New Roman" w:hAnsi="Times New Roman" w:cs="Times New Roman" w:hint="eastAsia"/>
          <w:color w:val="000000" w:themeColor="text1"/>
        </w:rPr>
        <w:t>0.1</w:t>
      </w:r>
      <w:r>
        <w:rPr>
          <w:rFonts w:ascii="Times New Roman" w:hAnsi="Times New Roman" w:cs="Times New Roman" w:hint="eastAsia"/>
          <w:color w:val="000000" w:themeColor="text1"/>
        </w:rPr>
        <w:t>分，直至扣除工作加分，扣除分数超过职务加分</w:t>
      </w:r>
      <w:r>
        <w:rPr>
          <w:rFonts w:ascii="Times New Roman" w:hAnsi="Times New Roman" w:cs="Times New Roman" w:hint="eastAsia"/>
          <w:color w:val="000000" w:themeColor="text1"/>
        </w:rPr>
        <w:t>50%</w:t>
      </w:r>
      <w:r>
        <w:rPr>
          <w:rFonts w:ascii="Times New Roman" w:hAnsi="Times New Roman" w:cs="Times New Roman" w:hint="eastAsia"/>
          <w:color w:val="000000" w:themeColor="text1"/>
        </w:rPr>
        <w:t>者，无当年度评优资格。</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b/>
          <w:bCs/>
          <w:color w:val="000000" w:themeColor="text1"/>
        </w:rPr>
        <w:t>注：兼任数项工作者，按最高得分项加分，不重复计分。</w:t>
      </w:r>
    </w:p>
    <w:p w:rsidR="008D0F48" w:rsidRDefault="00863680">
      <w:pPr>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社会实践加分</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参加各种科技兴农、科技咨询和挂职锻炼等社会</w:t>
      </w:r>
      <w:r>
        <w:rPr>
          <w:rFonts w:ascii="Times New Roman" w:hAnsi="Times New Roman" w:cs="Times New Roman" w:hint="eastAsia"/>
          <w:color w:val="000000" w:themeColor="text1"/>
        </w:rPr>
        <w:t>线下</w:t>
      </w:r>
      <w:r>
        <w:rPr>
          <w:rFonts w:ascii="Times New Roman" w:hAnsi="Times New Roman" w:cs="Times New Roman"/>
          <w:color w:val="000000" w:themeColor="text1"/>
        </w:rPr>
        <w:t>实践活动，完成任务者，每人次加</w:t>
      </w:r>
      <w:r>
        <w:rPr>
          <w:rFonts w:ascii="Times New Roman" w:hAnsi="Times New Roman" w:cs="Times New Roman"/>
          <w:color w:val="000000" w:themeColor="text1"/>
        </w:rPr>
        <w:t>0.5</w:t>
      </w:r>
      <w:r>
        <w:rPr>
          <w:rFonts w:ascii="Times New Roman" w:hAnsi="Times New Roman" w:cs="Times New Roman"/>
          <w:color w:val="000000" w:themeColor="text1"/>
        </w:rPr>
        <w:t>分，受校、院表扬者，加</w:t>
      </w:r>
      <w:r>
        <w:rPr>
          <w:rFonts w:ascii="Times New Roman" w:hAnsi="Times New Roman" w:cs="Times New Roman"/>
          <w:color w:val="000000" w:themeColor="text1"/>
        </w:rPr>
        <w:t>1</w:t>
      </w:r>
      <w:r>
        <w:rPr>
          <w:rFonts w:ascii="Times New Roman" w:hAnsi="Times New Roman" w:cs="Times New Roman"/>
          <w:color w:val="000000" w:themeColor="text1"/>
        </w:rPr>
        <w:t>分；受省级以上表扬者，或在省市级以上报刊发表相关文章者，加</w:t>
      </w:r>
      <w:r>
        <w:rPr>
          <w:rFonts w:ascii="Times New Roman" w:hAnsi="Times New Roman" w:cs="Times New Roman"/>
          <w:color w:val="000000" w:themeColor="text1"/>
        </w:rPr>
        <w:t>2</w:t>
      </w:r>
      <w:r>
        <w:rPr>
          <w:rFonts w:ascii="Times New Roman" w:hAnsi="Times New Roman" w:cs="Times New Roman"/>
          <w:color w:val="000000" w:themeColor="text1"/>
        </w:rPr>
        <w:t>分。多次参加社会实践活动</w:t>
      </w:r>
      <w:r>
        <w:rPr>
          <w:rFonts w:ascii="Times New Roman" w:hAnsi="Times New Roman" w:cs="Times New Roman" w:hint="eastAsia"/>
          <w:color w:val="000000" w:themeColor="text1"/>
        </w:rPr>
        <w:t>总加分上限为</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分</w:t>
      </w:r>
      <w:r>
        <w:rPr>
          <w:rFonts w:ascii="Times New Roman" w:hAnsi="Times New Roman" w:cs="Times New Roman"/>
          <w:color w:val="000000" w:themeColor="text1"/>
        </w:rPr>
        <w:t>，因同一活动受多次表扬时，以最高分为准。</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b/>
          <w:bCs/>
          <w:color w:val="000000" w:themeColor="text1"/>
        </w:rPr>
        <w:t>注：所有担任社会工作已加分的成员，本部门举（承）办的竞技类活动组织</w:t>
      </w:r>
    </w:p>
    <w:p w:rsidR="008D0F48" w:rsidRDefault="00863680">
      <w:pPr>
        <w:rPr>
          <w:rFonts w:ascii="Times New Roman" w:hAnsi="Times New Roman" w:cs="Times New Roman"/>
          <w:b/>
          <w:bCs/>
          <w:color w:val="000000" w:themeColor="text1"/>
        </w:rPr>
      </w:pPr>
      <w:r>
        <w:rPr>
          <w:rFonts w:ascii="Times New Roman" w:hAnsi="Times New Roman" w:cs="Times New Roman"/>
          <w:b/>
          <w:bCs/>
          <w:color w:val="000000" w:themeColor="text1"/>
        </w:rPr>
        <w:t>者不可申请加分，参加者可以申请加分。</w:t>
      </w:r>
    </w:p>
    <w:p w:rsidR="008D0F48" w:rsidRDefault="00863680">
      <w:pPr>
        <w:pStyle w:val="aa"/>
        <w:numPr>
          <w:ilvl w:val="0"/>
          <w:numId w:val="3"/>
        </w:numPr>
        <w:ind w:firstLineChars="0"/>
        <w:rPr>
          <w:rFonts w:ascii="Times New Roman" w:hAnsi="Times New Roman" w:cs="Times New Roman"/>
          <w:color w:val="000000" w:themeColor="text1"/>
        </w:rPr>
      </w:pPr>
      <w:r>
        <w:rPr>
          <w:rFonts w:ascii="Times New Roman" w:hAnsi="Times New Roman" w:cs="Times New Roman" w:hint="eastAsia"/>
          <w:color w:val="000000" w:themeColor="text1"/>
        </w:rPr>
        <w:t>德育素质扣分（扣分上限</w:t>
      </w:r>
      <w:r>
        <w:rPr>
          <w:rFonts w:ascii="Times New Roman" w:hAnsi="Times New Roman" w:cs="Times New Roman" w:hint="eastAsia"/>
          <w:color w:val="000000" w:themeColor="text1"/>
        </w:rPr>
        <w:t>32</w:t>
      </w:r>
      <w:r>
        <w:rPr>
          <w:rFonts w:ascii="Times New Roman" w:hAnsi="Times New Roman" w:cs="Times New Roman" w:hint="eastAsia"/>
          <w:color w:val="000000" w:themeColor="text1"/>
        </w:rPr>
        <w:t>分）</w:t>
      </w:r>
    </w:p>
    <w:p w:rsidR="008D0F48" w:rsidRDefault="00863680">
      <w:pPr>
        <w:numPr>
          <w:ilvl w:val="0"/>
          <w:numId w:val="7"/>
        </w:numPr>
        <w:ind w:firstLineChars="200" w:firstLine="480"/>
        <w:rPr>
          <w:rFonts w:ascii="Times New Roman" w:hAnsi="Times New Roman" w:cs="Times New Roman"/>
          <w:color w:val="000000" w:themeColor="text1"/>
        </w:rPr>
      </w:pPr>
      <w:r>
        <w:rPr>
          <w:rFonts w:asciiTheme="minorEastAsia" w:eastAsiaTheme="minorEastAsia" w:hAnsiTheme="minorEastAsia" w:hint="eastAsia"/>
          <w:color w:val="000000" w:themeColor="text1"/>
          <w:kern w:val="0"/>
        </w:rPr>
        <w:t>当学年不按时注册报到者，扣</w:t>
      </w:r>
      <w:r>
        <w:rPr>
          <w:rFonts w:asciiTheme="minorEastAsia" w:eastAsiaTheme="minorEastAsia" w:hAnsiTheme="minorEastAsia"/>
          <w:color w:val="000000" w:themeColor="text1"/>
          <w:kern w:val="0"/>
        </w:rPr>
        <w:t>1</w:t>
      </w:r>
      <w:r>
        <w:rPr>
          <w:rFonts w:asciiTheme="minorEastAsia" w:eastAsiaTheme="minorEastAsia" w:hAnsiTheme="minorEastAsia" w:hint="eastAsia"/>
          <w:color w:val="000000" w:themeColor="text1"/>
          <w:kern w:val="0"/>
        </w:rPr>
        <w:t>分；</w:t>
      </w:r>
    </w:p>
    <w:p w:rsidR="008D0F48" w:rsidRDefault="00863680">
      <w:pPr>
        <w:numPr>
          <w:ilvl w:val="0"/>
          <w:numId w:val="7"/>
        </w:numPr>
        <w:ind w:firstLineChars="200" w:firstLine="480"/>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评审年度受院级</w:t>
      </w:r>
      <w:r>
        <w:rPr>
          <w:rFonts w:asciiTheme="minorEastAsia" w:eastAsiaTheme="minorEastAsia" w:hAnsiTheme="minorEastAsia" w:hint="eastAsia"/>
          <w:color w:val="000000" w:themeColor="text1"/>
          <w:kern w:val="0"/>
        </w:rPr>
        <w:t>违纪</w:t>
      </w:r>
      <w:r>
        <w:rPr>
          <w:rFonts w:asciiTheme="minorEastAsia" w:eastAsiaTheme="minorEastAsia" w:hAnsiTheme="minorEastAsia" w:hint="eastAsia"/>
          <w:color w:val="000000" w:themeColor="text1"/>
          <w:kern w:val="0"/>
        </w:rPr>
        <w:t>通报批评，视情节严重扣</w:t>
      </w:r>
      <w:r>
        <w:rPr>
          <w:rFonts w:asciiTheme="minorEastAsia" w:eastAsiaTheme="minorEastAsia" w:hAnsiTheme="minorEastAsia" w:hint="eastAsia"/>
          <w:color w:val="000000" w:themeColor="text1"/>
          <w:kern w:val="0"/>
        </w:rPr>
        <w:t>0</w:t>
      </w:r>
      <w:r>
        <w:rPr>
          <w:rFonts w:asciiTheme="minorEastAsia" w:eastAsiaTheme="minorEastAsia" w:hAnsiTheme="minorEastAsia"/>
          <w:color w:val="000000" w:themeColor="text1"/>
          <w:kern w:val="0"/>
        </w:rPr>
        <w:t>.1-5</w:t>
      </w:r>
      <w:r>
        <w:rPr>
          <w:rFonts w:asciiTheme="minorEastAsia" w:eastAsiaTheme="minorEastAsia" w:hAnsiTheme="minorEastAsia" w:hint="eastAsia"/>
          <w:color w:val="000000" w:themeColor="text1"/>
          <w:kern w:val="0"/>
        </w:rPr>
        <w:t>分；</w:t>
      </w:r>
    </w:p>
    <w:p w:rsidR="008D0F48" w:rsidRDefault="00863680">
      <w:pPr>
        <w:numPr>
          <w:ilvl w:val="0"/>
          <w:numId w:val="7"/>
        </w:numPr>
        <w:ind w:firstLineChars="200" w:firstLine="480"/>
        <w:rPr>
          <w:rFonts w:ascii="Times New Roman" w:hAnsi="Times New Roman" w:cs="Times New Roman"/>
          <w:color w:val="000000" w:themeColor="text1"/>
        </w:rPr>
      </w:pPr>
      <w:r>
        <w:rPr>
          <w:rFonts w:asciiTheme="minorEastAsia" w:eastAsiaTheme="minorEastAsia" w:hAnsiTheme="minorEastAsia" w:cs="Times New Roman"/>
          <w:color w:val="000000" w:themeColor="text1"/>
        </w:rPr>
        <w:t>报名参加学术报告，如无特殊原因又未在管理平台取消报名的同学，除以</w:t>
      </w:r>
      <w:r>
        <w:rPr>
          <w:rFonts w:asciiTheme="minorEastAsia" w:eastAsiaTheme="minorEastAsia" w:hAnsiTheme="minorEastAsia" w:cs="Times New Roman"/>
          <w:color w:val="000000" w:themeColor="text1"/>
        </w:rPr>
        <w:t>“</w:t>
      </w:r>
      <w:r>
        <w:rPr>
          <w:rFonts w:asciiTheme="minorEastAsia" w:eastAsiaTheme="minorEastAsia" w:hAnsiTheme="minorEastAsia" w:cs="Times New Roman"/>
          <w:color w:val="000000" w:themeColor="text1"/>
        </w:rPr>
        <w:t>失信</w:t>
      </w:r>
      <w:r>
        <w:rPr>
          <w:rFonts w:asciiTheme="minorEastAsia" w:eastAsiaTheme="minorEastAsia" w:hAnsiTheme="minorEastAsia" w:cs="Times New Roman"/>
          <w:color w:val="000000" w:themeColor="text1"/>
        </w:rPr>
        <w:t>”</w:t>
      </w:r>
      <w:r>
        <w:rPr>
          <w:rFonts w:asciiTheme="minorEastAsia" w:eastAsiaTheme="minorEastAsia" w:hAnsiTheme="minorEastAsia" w:cs="Times New Roman"/>
          <w:color w:val="000000" w:themeColor="text1"/>
        </w:rPr>
        <w:t>计入诚信档案</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1</w:t>
      </w:r>
      <w:r>
        <w:rPr>
          <w:rFonts w:asciiTheme="minorEastAsia" w:eastAsiaTheme="minorEastAsia" w:hAnsiTheme="minorEastAsia" w:cs="Times New Roman" w:hint="eastAsia"/>
          <w:color w:val="000000" w:themeColor="text1"/>
        </w:rPr>
        <w:t>次扣</w:t>
      </w:r>
      <w:r>
        <w:rPr>
          <w:rFonts w:asciiTheme="minorEastAsia" w:eastAsiaTheme="minorEastAsia" w:hAnsiTheme="minorEastAsia" w:cs="Times New Roman" w:hint="eastAsia"/>
          <w:color w:val="000000" w:themeColor="text1"/>
        </w:rPr>
        <w:t>5</w:t>
      </w:r>
      <w:r>
        <w:rPr>
          <w:rFonts w:asciiTheme="minorEastAsia" w:eastAsiaTheme="minorEastAsia" w:hAnsiTheme="minorEastAsia" w:cs="Times New Roman" w:hint="eastAsia"/>
          <w:color w:val="000000" w:themeColor="text1"/>
        </w:rPr>
        <w:t>分，学年内可以累减；</w:t>
      </w:r>
    </w:p>
    <w:p w:rsidR="008D0F48" w:rsidRDefault="00863680">
      <w:pPr>
        <w:numPr>
          <w:ilvl w:val="0"/>
          <w:numId w:val="7"/>
        </w:numPr>
        <w:ind w:firstLineChars="200" w:firstLine="480"/>
        <w:rPr>
          <w:rFonts w:ascii="Times New Roman" w:hAnsi="Times New Roman" w:cs="Times New Roman"/>
          <w:color w:val="000000" w:themeColor="text1"/>
        </w:rPr>
      </w:pPr>
      <w:r>
        <w:rPr>
          <w:rFonts w:asciiTheme="minorEastAsia" w:eastAsiaTheme="minorEastAsia" w:hAnsiTheme="minorEastAsia" w:cs="Times New Roman" w:hint="eastAsia"/>
          <w:color w:val="000000" w:themeColor="text1"/>
        </w:rPr>
        <w:t>无故缺席学院规定或已经报名的讲座或会议，</w:t>
      </w:r>
      <w:r>
        <w:rPr>
          <w:rFonts w:asciiTheme="minorEastAsia" w:eastAsiaTheme="minorEastAsia" w:hAnsiTheme="minorEastAsia" w:cs="Times New Roman" w:hint="eastAsia"/>
          <w:color w:val="000000" w:themeColor="text1"/>
        </w:rPr>
        <w:t>1</w:t>
      </w:r>
      <w:r>
        <w:rPr>
          <w:rFonts w:asciiTheme="minorEastAsia" w:eastAsiaTheme="minorEastAsia" w:hAnsiTheme="minorEastAsia" w:cs="Times New Roman" w:hint="eastAsia"/>
          <w:color w:val="000000" w:themeColor="text1"/>
        </w:rPr>
        <w:t>次扣</w:t>
      </w:r>
      <w:r>
        <w:rPr>
          <w:rFonts w:asciiTheme="minorEastAsia" w:eastAsiaTheme="minorEastAsia" w:hAnsiTheme="minorEastAsia" w:cs="Times New Roman" w:hint="eastAsia"/>
          <w:color w:val="000000" w:themeColor="text1"/>
        </w:rPr>
        <w:t>0</w:t>
      </w:r>
      <w:r>
        <w:rPr>
          <w:rFonts w:asciiTheme="minorEastAsia" w:eastAsiaTheme="minorEastAsia" w:hAnsiTheme="minorEastAsia" w:cs="Times New Roman"/>
          <w:color w:val="000000" w:themeColor="text1"/>
        </w:rPr>
        <w:t>.2</w:t>
      </w:r>
      <w:r>
        <w:rPr>
          <w:rFonts w:asciiTheme="minorEastAsia" w:eastAsiaTheme="minorEastAsia" w:hAnsiTheme="minorEastAsia" w:cs="Times New Roman" w:hint="eastAsia"/>
          <w:color w:val="000000" w:themeColor="text1"/>
        </w:rPr>
        <w:t>分，学年内可以累减；</w:t>
      </w:r>
    </w:p>
    <w:p w:rsidR="008D0F48" w:rsidRDefault="00863680">
      <w:pPr>
        <w:numPr>
          <w:ilvl w:val="0"/>
          <w:numId w:val="7"/>
        </w:numPr>
        <w:ind w:firstLineChars="200" w:firstLine="480"/>
        <w:rPr>
          <w:rFonts w:asciiTheme="minorEastAsia" w:eastAsiaTheme="minorEastAsia" w:hAnsiTheme="minorEastAsia" w:cs="Times New Roman"/>
          <w:color w:val="000000" w:themeColor="text1"/>
        </w:rPr>
      </w:pPr>
      <w:r>
        <w:rPr>
          <w:rFonts w:asciiTheme="minorEastAsia" w:eastAsiaTheme="minorEastAsia" w:hAnsiTheme="minorEastAsia" w:cs="Times New Roman"/>
          <w:color w:val="000000" w:themeColor="text1"/>
        </w:rPr>
        <w:t>未向学院请假擅自离校学校</w:t>
      </w:r>
      <w:r>
        <w:rPr>
          <w:rFonts w:asciiTheme="minorEastAsia" w:eastAsiaTheme="minorEastAsia" w:hAnsiTheme="minorEastAsia" w:cs="Times New Roman"/>
          <w:color w:val="000000" w:themeColor="text1"/>
        </w:rPr>
        <w:t>3</w:t>
      </w:r>
      <w:r>
        <w:rPr>
          <w:rFonts w:asciiTheme="minorEastAsia" w:eastAsiaTheme="minorEastAsia" w:hAnsiTheme="minorEastAsia" w:cs="Times New Roman"/>
          <w:color w:val="000000" w:themeColor="text1"/>
        </w:rPr>
        <w:t>天及以上者</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1</w:t>
      </w:r>
      <w:r>
        <w:rPr>
          <w:rFonts w:asciiTheme="minorEastAsia" w:eastAsiaTheme="minorEastAsia" w:hAnsiTheme="minorEastAsia" w:cs="Times New Roman" w:hint="eastAsia"/>
          <w:color w:val="000000" w:themeColor="text1"/>
        </w:rPr>
        <w:t>次扣</w:t>
      </w:r>
      <w:r>
        <w:rPr>
          <w:rFonts w:asciiTheme="minorEastAsia" w:eastAsiaTheme="minorEastAsia" w:hAnsiTheme="minorEastAsia" w:cs="Times New Roman" w:hint="eastAsia"/>
          <w:color w:val="000000" w:themeColor="text1"/>
        </w:rPr>
        <w:t>2</w:t>
      </w:r>
      <w:r>
        <w:rPr>
          <w:rFonts w:asciiTheme="minorEastAsia" w:eastAsiaTheme="minorEastAsia" w:hAnsiTheme="minorEastAsia" w:cs="Times New Roman" w:hint="eastAsia"/>
          <w:color w:val="000000" w:themeColor="text1"/>
        </w:rPr>
        <w:t>分；</w:t>
      </w:r>
    </w:p>
    <w:p w:rsidR="008D0F48" w:rsidRDefault="00863680">
      <w:pPr>
        <w:numPr>
          <w:ilvl w:val="0"/>
          <w:numId w:val="7"/>
        </w:numPr>
        <w:ind w:firstLineChars="200" w:firstLine="480"/>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修改、伪造实验数据，抄袭他人文章和成果者，视情节严重，扣</w:t>
      </w:r>
      <w:r>
        <w:rPr>
          <w:rFonts w:asciiTheme="minorEastAsia" w:eastAsiaTheme="minorEastAsia" w:hAnsiTheme="minorEastAsia" w:cs="Times New Roman" w:hint="eastAsia"/>
          <w:color w:val="000000" w:themeColor="text1"/>
        </w:rPr>
        <w:t>5</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15</w:t>
      </w:r>
      <w:r>
        <w:rPr>
          <w:rFonts w:asciiTheme="minorEastAsia" w:eastAsiaTheme="minorEastAsia" w:hAnsiTheme="minorEastAsia" w:cs="Times New Roman" w:hint="eastAsia"/>
          <w:color w:val="000000" w:themeColor="text1"/>
        </w:rPr>
        <w:t>分；</w:t>
      </w:r>
    </w:p>
    <w:p w:rsidR="008D0F48" w:rsidRDefault="00863680">
      <w:pPr>
        <w:numPr>
          <w:ilvl w:val="0"/>
          <w:numId w:val="7"/>
        </w:numPr>
        <w:ind w:firstLineChars="200" w:firstLine="480"/>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kern w:val="0"/>
        </w:rPr>
        <w:t>因同一内容受多次处分，以最高</w:t>
      </w:r>
      <w:proofErr w:type="gramStart"/>
      <w:r>
        <w:rPr>
          <w:rFonts w:asciiTheme="minorEastAsia" w:eastAsiaTheme="minorEastAsia" w:hAnsiTheme="minorEastAsia" w:hint="eastAsia"/>
          <w:color w:val="000000" w:themeColor="text1"/>
          <w:kern w:val="0"/>
        </w:rPr>
        <w:t>扣分为</w:t>
      </w:r>
      <w:proofErr w:type="gramEnd"/>
      <w:r>
        <w:rPr>
          <w:rFonts w:asciiTheme="minorEastAsia" w:eastAsiaTheme="minorEastAsia" w:hAnsiTheme="minorEastAsia" w:hint="eastAsia"/>
          <w:color w:val="000000" w:themeColor="text1"/>
          <w:kern w:val="0"/>
        </w:rPr>
        <w:t>准，不重复计分。</w:t>
      </w:r>
    </w:p>
    <w:p w:rsidR="008D0F48" w:rsidRDefault="00863680">
      <w:pPr>
        <w:ind w:firstLineChars="200" w:firstLine="482"/>
        <w:rPr>
          <w:rFonts w:ascii="Times New Roman" w:hAnsi="Times New Roman" w:cs="Times New Roman"/>
          <w:b/>
          <w:bCs/>
          <w:color w:val="000000" w:themeColor="text1"/>
        </w:rPr>
      </w:pPr>
      <w:r>
        <w:rPr>
          <w:rFonts w:ascii="Times New Roman" w:hAnsi="Times New Roman" w:cs="Times New Roman"/>
          <w:b/>
          <w:bCs/>
          <w:color w:val="000000" w:themeColor="text1"/>
        </w:rPr>
        <w:t>德育</w:t>
      </w:r>
      <w:r>
        <w:rPr>
          <w:rFonts w:ascii="Times New Roman" w:hAnsi="Times New Roman" w:cs="Times New Roman" w:hint="eastAsia"/>
          <w:b/>
          <w:bCs/>
          <w:color w:val="000000" w:themeColor="text1"/>
        </w:rPr>
        <w:t>素质</w:t>
      </w:r>
      <w:r>
        <w:rPr>
          <w:rFonts w:ascii="Times New Roman" w:hAnsi="Times New Roman" w:cs="Times New Roman"/>
          <w:b/>
          <w:bCs/>
          <w:color w:val="000000" w:themeColor="text1"/>
        </w:rPr>
        <w:t>加分最高不能超过</w:t>
      </w:r>
      <w:r>
        <w:rPr>
          <w:rFonts w:ascii="Times New Roman" w:hAnsi="Times New Roman" w:cs="Times New Roman"/>
          <w:b/>
          <w:bCs/>
          <w:color w:val="000000" w:themeColor="text1"/>
        </w:rPr>
        <w:t>8</w:t>
      </w:r>
      <w:r>
        <w:rPr>
          <w:rFonts w:ascii="Times New Roman" w:hAnsi="Times New Roman" w:cs="Times New Roman"/>
          <w:b/>
          <w:bCs/>
          <w:color w:val="000000" w:themeColor="text1"/>
        </w:rPr>
        <w:t>分；</w:t>
      </w:r>
      <w:r>
        <w:rPr>
          <w:rFonts w:ascii="Times New Roman" w:hAnsi="Times New Roman" w:cs="Times New Roman" w:hint="eastAsia"/>
          <w:b/>
          <w:bCs/>
          <w:color w:val="000000" w:themeColor="text1"/>
        </w:rPr>
        <w:t>德育素质扣分</w:t>
      </w:r>
      <w:r>
        <w:rPr>
          <w:rFonts w:ascii="Times New Roman" w:hAnsi="Times New Roman" w:cs="Times New Roman"/>
          <w:b/>
          <w:bCs/>
          <w:color w:val="000000" w:themeColor="text1"/>
        </w:rPr>
        <w:t>超过</w:t>
      </w:r>
      <w:r>
        <w:rPr>
          <w:rFonts w:ascii="Times New Roman" w:hAnsi="Times New Roman" w:cs="Times New Roman"/>
          <w:b/>
          <w:bCs/>
          <w:color w:val="000000" w:themeColor="text1"/>
        </w:rPr>
        <w:t>32</w:t>
      </w:r>
      <w:r>
        <w:rPr>
          <w:rFonts w:ascii="Times New Roman" w:hAnsi="Times New Roman" w:cs="Times New Roman"/>
          <w:b/>
          <w:bCs/>
          <w:color w:val="000000" w:themeColor="text1"/>
        </w:rPr>
        <w:t>分按</w:t>
      </w:r>
      <w:r>
        <w:rPr>
          <w:rFonts w:ascii="Times New Roman" w:hAnsi="Times New Roman" w:cs="Times New Roman"/>
          <w:b/>
          <w:bCs/>
          <w:color w:val="000000" w:themeColor="text1"/>
        </w:rPr>
        <w:t>32</w:t>
      </w:r>
      <w:r>
        <w:rPr>
          <w:rFonts w:ascii="Times New Roman" w:hAnsi="Times New Roman" w:cs="Times New Roman"/>
          <w:b/>
          <w:bCs/>
          <w:color w:val="000000" w:themeColor="text1"/>
        </w:rPr>
        <w:t>分记</w:t>
      </w:r>
      <w:r>
        <w:rPr>
          <w:rFonts w:ascii="Times New Roman" w:hAnsi="Times New Roman" w:cs="Times New Roman" w:hint="eastAsia"/>
          <w:b/>
          <w:bCs/>
          <w:color w:val="000000" w:themeColor="text1"/>
        </w:rPr>
        <w:t>。</w:t>
      </w:r>
    </w:p>
    <w:p w:rsidR="008D0F48" w:rsidRDefault="008D0F48">
      <w:pPr>
        <w:ind w:leftChars="175" w:left="420"/>
        <w:rPr>
          <w:rFonts w:ascii="Times New Roman" w:hAnsi="Times New Roman" w:cs="Times New Roman"/>
          <w:color w:val="000000" w:themeColor="text1"/>
        </w:rPr>
      </w:pPr>
    </w:p>
    <w:p w:rsidR="008D0F48" w:rsidRDefault="00863680">
      <w:pPr>
        <w:rPr>
          <w:rFonts w:ascii="Times New Roman" w:hAnsi="Times New Roman" w:cs="Times New Roman"/>
          <w:color w:val="000000" w:themeColor="text1"/>
        </w:rPr>
      </w:pPr>
      <w:r>
        <w:rPr>
          <w:rFonts w:ascii="Times New Roman" w:hAnsi="Times New Roman" w:cs="Times New Roman" w:hint="eastAsia"/>
          <w:b/>
          <w:bCs/>
          <w:color w:val="000000" w:themeColor="text1"/>
        </w:rPr>
        <w:t>第五条</w:t>
      </w:r>
      <w:r>
        <w:rPr>
          <w:rFonts w:ascii="Times New Roman" w:hAnsi="Times New Roman" w:cs="Times New Roman" w:hint="eastAsia"/>
          <w:b/>
          <w:bCs/>
          <w:color w:val="000000" w:themeColor="text1"/>
        </w:rPr>
        <w:t xml:space="preserve"> </w:t>
      </w:r>
      <w:r>
        <w:rPr>
          <w:rFonts w:ascii="Times New Roman" w:hAnsi="Times New Roman" w:cs="Times New Roman"/>
          <w:color w:val="000000" w:themeColor="text1"/>
        </w:rPr>
        <w:t>智育素质测评：主要考察学生的学习能力、科研能力创新力等，以学生的</w:t>
      </w:r>
      <w:r>
        <w:rPr>
          <w:rFonts w:ascii="Times New Roman" w:hAnsi="Times New Roman" w:cs="Times New Roman" w:hint="eastAsia"/>
          <w:color w:val="000000" w:themeColor="text1"/>
        </w:rPr>
        <w:t>学习成绩和科学研究成果</w:t>
      </w:r>
      <w:r>
        <w:rPr>
          <w:rFonts w:ascii="Times New Roman" w:hAnsi="Times New Roman" w:cs="Times New Roman"/>
          <w:color w:val="000000" w:themeColor="text1"/>
        </w:rPr>
        <w:t>为主要依据。具体计算方法为：智育素质测评成绩</w:t>
      </w:r>
      <w:r>
        <w:rPr>
          <w:rFonts w:ascii="Times New Roman" w:hAnsi="Times New Roman" w:cs="Times New Roman"/>
          <w:color w:val="000000" w:themeColor="text1"/>
        </w:rPr>
        <w:t>=</w:t>
      </w:r>
      <w:r>
        <w:rPr>
          <w:rFonts w:ascii="Times New Roman" w:hAnsi="Times New Roman" w:cs="Times New Roman" w:hint="eastAsia"/>
          <w:color w:val="000000" w:themeColor="text1"/>
        </w:rPr>
        <w:t>学习成绩</w:t>
      </w:r>
      <w:r>
        <w:rPr>
          <w:rFonts w:ascii="Times New Roman" w:hAnsi="Times New Roman" w:cs="Times New Roman"/>
          <w:color w:val="000000" w:themeColor="text1"/>
        </w:rPr>
        <w:t>（</w:t>
      </w:r>
      <w:r>
        <w:rPr>
          <w:rFonts w:ascii="Times New Roman" w:hAnsi="Times New Roman" w:cs="Times New Roman" w:hint="eastAsia"/>
          <w:color w:val="000000" w:themeColor="text1"/>
        </w:rPr>
        <w:t>30</w:t>
      </w:r>
      <w:r>
        <w:rPr>
          <w:rFonts w:ascii="Times New Roman" w:hAnsi="Times New Roman" w:cs="Times New Roman"/>
          <w:color w:val="000000" w:themeColor="text1"/>
        </w:rPr>
        <w:t>分</w:t>
      </w:r>
      <w:r>
        <w:rPr>
          <w:rFonts w:ascii="Times New Roman" w:hAnsi="Times New Roman" w:cs="Times New Roman" w:hint="eastAsia"/>
          <w:color w:val="000000" w:themeColor="text1"/>
        </w:rPr>
        <w:t>/0</w:t>
      </w:r>
      <w:r>
        <w:rPr>
          <w:rFonts w:ascii="Times New Roman" w:hAnsi="Times New Roman" w:cs="Times New Roman" w:hint="eastAsia"/>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hint="eastAsia"/>
          <w:color w:val="000000" w:themeColor="text1"/>
        </w:rPr>
        <w:t>科学研究成果</w:t>
      </w:r>
      <w:r>
        <w:rPr>
          <w:rFonts w:ascii="Times New Roman" w:hAnsi="Times New Roman" w:cs="Times New Roman"/>
          <w:color w:val="000000" w:themeColor="text1"/>
        </w:rPr>
        <w:t>加分（</w:t>
      </w:r>
      <w:r>
        <w:rPr>
          <w:rFonts w:ascii="Times New Roman" w:hAnsi="Times New Roman" w:cs="Times New Roman" w:hint="eastAsia"/>
          <w:color w:val="000000" w:themeColor="text1"/>
        </w:rPr>
        <w:t>30</w:t>
      </w:r>
      <w:r>
        <w:rPr>
          <w:rFonts w:ascii="Times New Roman" w:hAnsi="Times New Roman" w:cs="Times New Roman"/>
          <w:color w:val="000000" w:themeColor="text1"/>
        </w:rPr>
        <w:t>分</w:t>
      </w:r>
      <w:r>
        <w:rPr>
          <w:rFonts w:ascii="Times New Roman" w:hAnsi="Times New Roman" w:cs="Times New Roman" w:hint="eastAsia"/>
          <w:color w:val="000000" w:themeColor="text1"/>
        </w:rPr>
        <w:t>/60</w:t>
      </w:r>
      <w:r>
        <w:rPr>
          <w:rFonts w:ascii="Times New Roman" w:hAnsi="Times New Roman" w:cs="Times New Roman" w:hint="eastAsia"/>
          <w:color w:val="000000" w:themeColor="text1"/>
        </w:rPr>
        <w:t>分</w:t>
      </w:r>
      <w:r>
        <w:rPr>
          <w:rFonts w:ascii="Times New Roman" w:hAnsi="Times New Roman" w:cs="Times New Roman"/>
          <w:color w:val="000000" w:themeColor="text1"/>
        </w:rPr>
        <w:t>）</w:t>
      </w:r>
    </w:p>
    <w:p w:rsidR="008D0F48" w:rsidRDefault="00863680">
      <w:pPr>
        <w:numPr>
          <w:ilvl w:val="0"/>
          <w:numId w:val="8"/>
        </w:numPr>
        <w:ind w:firstLine="0"/>
        <w:rPr>
          <w:rFonts w:ascii="Times New Roman" w:hAnsi="Times New Roman" w:cs="Times New Roman"/>
          <w:color w:val="000000" w:themeColor="text1"/>
        </w:rPr>
      </w:pPr>
      <w:r>
        <w:rPr>
          <w:rFonts w:ascii="Times New Roman" w:hAnsi="Times New Roman" w:cs="Times New Roman"/>
          <w:b/>
          <w:bCs/>
          <w:color w:val="000000" w:themeColor="text1"/>
        </w:rPr>
        <w:t>智育评分（</w:t>
      </w:r>
      <w:r>
        <w:rPr>
          <w:rFonts w:ascii="Times New Roman" w:hAnsi="Times New Roman" w:cs="Times New Roman"/>
          <w:b/>
          <w:bCs/>
          <w:color w:val="000000" w:themeColor="text1"/>
        </w:rPr>
        <w:t>60</w:t>
      </w:r>
      <w:r>
        <w:rPr>
          <w:rFonts w:ascii="Times New Roman" w:hAnsi="Times New Roman" w:cs="Times New Roman"/>
          <w:b/>
          <w:bCs/>
          <w:color w:val="000000" w:themeColor="text1"/>
        </w:rPr>
        <w:t>分）</w:t>
      </w:r>
    </w:p>
    <w:p w:rsidR="008D0F48" w:rsidRDefault="00863680">
      <w:pPr>
        <w:numPr>
          <w:ilvl w:val="0"/>
          <w:numId w:val="9"/>
        </w:numPr>
        <w:rPr>
          <w:rFonts w:ascii="Times New Roman" w:hAnsi="Times New Roman" w:cs="Times New Roman"/>
          <w:b/>
          <w:bCs/>
          <w:color w:val="000000" w:themeColor="text1"/>
        </w:rPr>
      </w:pPr>
      <w:r>
        <w:rPr>
          <w:rFonts w:ascii="Times New Roman" w:hAnsi="Times New Roman" w:cs="Times New Roman"/>
          <w:b/>
          <w:bCs/>
          <w:color w:val="000000" w:themeColor="text1"/>
        </w:rPr>
        <w:t>学习成绩（满分：研究生二年级</w:t>
      </w:r>
      <w:r>
        <w:rPr>
          <w:rFonts w:ascii="Times New Roman" w:hAnsi="Times New Roman" w:cs="Times New Roman"/>
          <w:b/>
          <w:bCs/>
          <w:color w:val="000000" w:themeColor="text1"/>
        </w:rPr>
        <w:t>30</w:t>
      </w:r>
      <w:r>
        <w:rPr>
          <w:rFonts w:ascii="Times New Roman" w:hAnsi="Times New Roman" w:cs="Times New Roman"/>
          <w:b/>
          <w:bCs/>
          <w:color w:val="000000" w:themeColor="text1"/>
        </w:rPr>
        <w:t>分，研究生三年级不计算该项）</w:t>
      </w:r>
    </w:p>
    <w:p w:rsidR="008D0F48" w:rsidRDefault="00863680">
      <w:pPr>
        <w:numPr>
          <w:ilvl w:val="0"/>
          <w:numId w:val="10"/>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课程成绩要达到学校规定分数及以上，平均成绩以培养计划规定的上一学年全部课程计算。</w:t>
      </w:r>
      <w:r>
        <w:rPr>
          <w:rFonts w:ascii="Times New Roman" w:hAnsi="Times New Roman" w:cs="Times New Roman"/>
          <w:b/>
          <w:bCs/>
          <w:color w:val="000000" w:themeColor="text1"/>
        </w:rPr>
        <w:t>全部课程平均成绩</w:t>
      </w:r>
      <w:proofErr w:type="gramStart"/>
      <w:r>
        <w:rPr>
          <w:rFonts w:ascii="Times New Roman" w:hAnsi="Times New Roman" w:cs="Times New Roman"/>
          <w:b/>
          <w:bCs/>
          <w:color w:val="000000" w:themeColor="text1"/>
        </w:rPr>
        <w:t>以绩点算法</w:t>
      </w:r>
      <w:proofErr w:type="gramEnd"/>
      <w:r>
        <w:rPr>
          <w:rFonts w:ascii="Times New Roman" w:hAnsi="Times New Roman" w:cs="Times New Roman"/>
          <w:b/>
          <w:bCs/>
          <w:color w:val="000000" w:themeColor="text1"/>
        </w:rPr>
        <w:t>为准</w:t>
      </w:r>
      <w:r>
        <w:rPr>
          <w:rFonts w:ascii="Times New Roman" w:hAnsi="Times New Roman" w:cs="Times New Roman" w:hint="eastAsia"/>
          <w:b/>
          <w:bCs/>
          <w:color w:val="000000" w:themeColor="text1"/>
        </w:rPr>
        <w:t>；</w:t>
      </w:r>
    </w:p>
    <w:p w:rsidR="008D0F48" w:rsidRDefault="00863680">
      <w:pPr>
        <w:numPr>
          <w:ilvl w:val="0"/>
          <w:numId w:val="10"/>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各科成绩乘以学分之和除以总学分即</w:t>
      </w:r>
      <w:proofErr w:type="gramStart"/>
      <w:r>
        <w:rPr>
          <w:rFonts w:ascii="Times New Roman" w:hAnsi="Times New Roman" w:cs="Times New Roman"/>
          <w:color w:val="000000" w:themeColor="text1"/>
        </w:rPr>
        <w:t>为绩点平均</w:t>
      </w:r>
      <w:proofErr w:type="gramEnd"/>
      <w:r>
        <w:rPr>
          <w:rFonts w:ascii="Times New Roman" w:hAnsi="Times New Roman" w:cs="Times New Roman"/>
          <w:color w:val="000000" w:themeColor="text1"/>
        </w:rPr>
        <w:t>分</w:t>
      </w:r>
    </w:p>
    <w:p w:rsidR="008D0F48" w:rsidRDefault="00863680">
      <w:pPr>
        <w:numPr>
          <w:ilvl w:val="0"/>
          <w:numId w:val="10"/>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单科成绩</w:t>
      </w:r>
      <w:r>
        <w:rPr>
          <w:rFonts w:ascii="Times New Roman" w:hAnsi="Times New Roman" w:cs="Times New Roman"/>
          <w:color w:val="000000" w:themeColor="text1"/>
        </w:rPr>
        <w:t>≥60</w:t>
      </w:r>
      <w:r>
        <w:rPr>
          <w:rFonts w:ascii="Times New Roman" w:hAnsi="Times New Roman" w:cs="Times New Roman"/>
          <w:color w:val="000000" w:themeColor="text1"/>
        </w:rPr>
        <w:t>分，学习成绩的计算公式为：学习成绩得分</w:t>
      </w:r>
      <w:r>
        <w:rPr>
          <w:rFonts w:ascii="Times New Roman" w:hAnsi="Times New Roman" w:cs="Times New Roman"/>
          <w:color w:val="000000" w:themeColor="text1"/>
        </w:rPr>
        <w:t>=</w:t>
      </w:r>
      <w:proofErr w:type="gramStart"/>
      <w:r>
        <w:rPr>
          <w:rFonts w:ascii="Times New Roman" w:hAnsi="Times New Roman" w:cs="Times New Roman"/>
          <w:color w:val="000000" w:themeColor="text1"/>
        </w:rPr>
        <w:t>绩点平均</w:t>
      </w:r>
      <w:proofErr w:type="gramEnd"/>
      <w:r>
        <w:rPr>
          <w:rFonts w:ascii="Times New Roman" w:hAnsi="Times New Roman" w:cs="Times New Roman"/>
          <w:color w:val="000000" w:themeColor="text1"/>
        </w:rPr>
        <w:t>分</w:t>
      </w:r>
      <w:r>
        <w:rPr>
          <w:rFonts w:ascii="Times New Roman" w:hAnsi="Times New Roman" w:cs="Times New Roman"/>
          <w:color w:val="000000" w:themeColor="text1"/>
        </w:rPr>
        <w:t>*0.3</w:t>
      </w:r>
      <w:r>
        <w:rPr>
          <w:rFonts w:ascii="Times New Roman" w:hAnsi="Times New Roman" w:cs="Times New Roman"/>
          <w:color w:val="000000" w:themeColor="text1"/>
        </w:rPr>
        <w:t>（精确到小数点后两位，四舍五入）</w:t>
      </w:r>
    </w:p>
    <w:p w:rsidR="008D0F48" w:rsidRDefault="00863680">
      <w:pPr>
        <w:numPr>
          <w:ilvl w:val="0"/>
          <w:numId w:val="9"/>
        </w:numPr>
        <w:rPr>
          <w:rFonts w:ascii="Times New Roman" w:hAnsi="Times New Roman" w:cs="Times New Roman"/>
          <w:color w:val="000000" w:themeColor="text1"/>
        </w:rPr>
      </w:pPr>
      <w:r>
        <w:rPr>
          <w:rFonts w:ascii="Times New Roman" w:hAnsi="Times New Roman" w:cs="Times New Roman"/>
          <w:b/>
          <w:bCs/>
          <w:color w:val="000000" w:themeColor="text1"/>
        </w:rPr>
        <w:t>科学研究（满分：研究生二年级</w:t>
      </w:r>
      <w:r>
        <w:rPr>
          <w:rFonts w:ascii="Times New Roman" w:hAnsi="Times New Roman" w:cs="Times New Roman"/>
          <w:b/>
          <w:bCs/>
          <w:color w:val="000000" w:themeColor="text1"/>
        </w:rPr>
        <w:t>30</w:t>
      </w:r>
      <w:r>
        <w:rPr>
          <w:rFonts w:ascii="Times New Roman" w:hAnsi="Times New Roman" w:cs="Times New Roman"/>
          <w:b/>
          <w:bCs/>
          <w:color w:val="000000" w:themeColor="text1"/>
        </w:rPr>
        <w:t>分；研究生三年级</w:t>
      </w:r>
      <w:r>
        <w:rPr>
          <w:rFonts w:ascii="Times New Roman" w:hAnsi="Times New Roman" w:cs="Times New Roman"/>
          <w:b/>
          <w:bCs/>
          <w:color w:val="000000" w:themeColor="text1"/>
        </w:rPr>
        <w:t>60</w:t>
      </w:r>
      <w:r>
        <w:rPr>
          <w:rFonts w:ascii="Times New Roman" w:hAnsi="Times New Roman" w:cs="Times New Roman"/>
          <w:b/>
          <w:bCs/>
          <w:color w:val="000000" w:themeColor="text1"/>
        </w:rPr>
        <w:t>分</w:t>
      </w:r>
      <w:r>
        <w:rPr>
          <w:rFonts w:ascii="Times New Roman" w:hAnsi="Times New Roman" w:cs="Times New Roman"/>
          <w:color w:val="000000" w:themeColor="text1"/>
        </w:rPr>
        <w:t>）</w:t>
      </w:r>
    </w:p>
    <w:p w:rsidR="008D0F48" w:rsidRDefault="00863680">
      <w:pPr>
        <w:numPr>
          <w:ilvl w:val="0"/>
          <w:numId w:val="11"/>
        </w:numPr>
        <w:ind w:firstLine="420"/>
        <w:rPr>
          <w:rFonts w:ascii="Times New Roman" w:hAnsi="Times New Roman" w:cs="Times New Roman"/>
          <w:color w:val="000000" w:themeColor="text1"/>
        </w:rPr>
      </w:pPr>
      <w:r>
        <w:rPr>
          <w:rFonts w:ascii="Times New Roman" w:hAnsi="Times New Roman" w:cs="Times New Roman"/>
          <w:color w:val="000000" w:themeColor="text1"/>
        </w:rPr>
        <w:t>基本条件：努力钻研，善于总结，具有较强的科研能力，学位论文工作踏实，在本学科领域内的研究有一定的创新，积极撰写科研论文。</w:t>
      </w:r>
      <w:r>
        <w:rPr>
          <w:rFonts w:ascii="Times New Roman" w:hAnsi="Times New Roman" w:cs="Times New Roman"/>
          <w:b/>
          <w:bCs/>
          <w:color w:val="000000" w:themeColor="text1"/>
        </w:rPr>
        <w:t>加分不能超过该项总得分</w:t>
      </w:r>
      <w:r>
        <w:rPr>
          <w:rFonts w:ascii="Times New Roman" w:hAnsi="Times New Roman" w:cs="Times New Roman"/>
          <w:color w:val="000000" w:themeColor="text1"/>
        </w:rPr>
        <w:t>。</w:t>
      </w:r>
    </w:p>
    <w:p w:rsidR="008D0F48" w:rsidRDefault="00863680">
      <w:pPr>
        <w:ind w:firstLine="42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w:t>
      </w:r>
      <w:r>
        <w:rPr>
          <w:rFonts w:ascii="Times New Roman" w:hAnsi="Times New Roman" w:cs="Times New Roman"/>
          <w:color w:val="000000" w:themeColor="text1"/>
        </w:rPr>
        <w:t>加分及条件：</w:t>
      </w:r>
    </w:p>
    <w:p w:rsidR="008D0F48" w:rsidRDefault="00863680">
      <w:pPr>
        <w:numPr>
          <w:ilvl w:val="0"/>
          <w:numId w:val="12"/>
        </w:numPr>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rPr>
        <w:t>论文、专利或其他学术成果评分</w:t>
      </w:r>
      <w:r>
        <w:rPr>
          <w:rFonts w:ascii="Times New Roman" w:hAnsi="Times New Roman" w:cs="Times New Roman" w:hint="eastAsia"/>
          <w:b/>
          <w:bCs/>
          <w:color w:val="000000" w:themeColor="text1"/>
        </w:rPr>
        <w:t>：</w:t>
      </w:r>
    </w:p>
    <w:p w:rsidR="008D0F48" w:rsidRDefault="00863680">
      <w:p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发表学术论文要求本人为第一作者</w:t>
      </w:r>
      <w:r>
        <w:rPr>
          <w:rFonts w:ascii="Times New Roman" w:hAnsi="Times New Roman" w:cs="Times New Roman"/>
          <w:color w:val="000000" w:themeColor="text1"/>
        </w:rPr>
        <w:t>,</w:t>
      </w:r>
      <w:r>
        <w:rPr>
          <w:rFonts w:ascii="Times New Roman" w:hAnsi="Times New Roman" w:cs="Times New Roman"/>
          <w:color w:val="000000" w:themeColor="text1"/>
        </w:rPr>
        <w:t>若为共同第一作者</w:t>
      </w:r>
      <w:r>
        <w:rPr>
          <w:rFonts w:ascii="宋体" w:hAnsi="宋体" w:cs="宋体" w:hint="eastAsia"/>
          <w:color w:val="000000" w:themeColor="text1"/>
          <w:kern w:val="0"/>
        </w:rPr>
        <w:t>，</w:t>
      </w:r>
      <w:r>
        <w:rPr>
          <w:rFonts w:ascii="Times New Roman" w:hAnsi="Times New Roman" w:cs="Times New Roman" w:hint="eastAsia"/>
          <w:color w:val="000000" w:themeColor="text1"/>
        </w:rPr>
        <w:t>则排头第一作者按</w:t>
      </w:r>
      <w:r>
        <w:rPr>
          <w:rFonts w:ascii="Times New Roman" w:hAnsi="Times New Roman" w:cs="Times New Roman" w:hint="eastAsia"/>
          <w:color w:val="000000" w:themeColor="text1"/>
        </w:rPr>
        <w:t>100%</w:t>
      </w:r>
      <w:r>
        <w:rPr>
          <w:rFonts w:ascii="Times New Roman" w:hAnsi="Times New Roman" w:cs="Times New Roman" w:hint="eastAsia"/>
          <w:color w:val="000000" w:themeColor="text1"/>
        </w:rPr>
        <w:t>标准加分，其他共同作者按（</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共同作者数）</w:t>
      </w:r>
      <w:r>
        <w:rPr>
          <w:rFonts w:ascii="Times New Roman" w:hAnsi="Times New Roman" w:cs="Times New Roman" w:hint="eastAsia"/>
          <w:color w:val="000000" w:themeColor="text1"/>
        </w:rPr>
        <w:t>*50%</w:t>
      </w:r>
      <w:r>
        <w:rPr>
          <w:rFonts w:ascii="Times New Roman" w:hAnsi="Times New Roman" w:cs="Times New Roman" w:hint="eastAsia"/>
          <w:color w:val="000000" w:themeColor="text1"/>
        </w:rPr>
        <w:t>标准加分</w:t>
      </w:r>
      <w:r>
        <w:rPr>
          <w:rFonts w:ascii="Times New Roman" w:hAnsi="Times New Roman" w:cs="Times New Roman"/>
          <w:color w:val="000000" w:themeColor="text1"/>
        </w:rPr>
        <w:t>，第一署名单位为华南农业大学。中文、英文论文须公开发表（含网络在线发表）且正式被相关数据库收录，发表时间为上一年</w:t>
      </w:r>
      <w:r>
        <w:rPr>
          <w:rFonts w:ascii="Times New Roman" w:hAnsi="Times New Roman" w:cs="Times New Roman"/>
          <w:color w:val="000000" w:themeColor="text1"/>
        </w:rPr>
        <w:t>9</w:t>
      </w:r>
      <w:r>
        <w:rPr>
          <w:rFonts w:ascii="Times New Roman" w:hAnsi="Times New Roman" w:cs="Times New Roman"/>
          <w:color w:val="000000" w:themeColor="text1"/>
        </w:rPr>
        <w:t>月</w:t>
      </w:r>
      <w:r>
        <w:rPr>
          <w:rFonts w:ascii="Times New Roman" w:hAnsi="Times New Roman" w:cs="Times New Roman"/>
          <w:color w:val="000000" w:themeColor="text1"/>
        </w:rPr>
        <w:t>1</w:t>
      </w:r>
      <w:r>
        <w:rPr>
          <w:rFonts w:ascii="Times New Roman" w:hAnsi="Times New Roman" w:cs="Times New Roman"/>
          <w:color w:val="000000" w:themeColor="text1"/>
        </w:rPr>
        <w:t>日至本年</w:t>
      </w:r>
      <w:r>
        <w:rPr>
          <w:rFonts w:ascii="Times New Roman" w:hAnsi="Times New Roman" w:cs="Times New Roman"/>
          <w:color w:val="000000" w:themeColor="text1"/>
        </w:rPr>
        <w:t>8</w:t>
      </w:r>
      <w:r>
        <w:rPr>
          <w:rFonts w:ascii="Times New Roman" w:hAnsi="Times New Roman" w:cs="Times New Roman"/>
          <w:color w:val="000000" w:themeColor="text1"/>
        </w:rPr>
        <w:t>月</w:t>
      </w:r>
      <w:r>
        <w:rPr>
          <w:rFonts w:ascii="Times New Roman" w:hAnsi="Times New Roman" w:cs="Times New Roman"/>
          <w:color w:val="000000" w:themeColor="text1"/>
        </w:rPr>
        <w:t>31</w:t>
      </w:r>
      <w:r>
        <w:rPr>
          <w:rFonts w:ascii="Times New Roman" w:hAnsi="Times New Roman" w:cs="Times New Roman"/>
          <w:color w:val="000000" w:themeColor="text1"/>
        </w:rPr>
        <w:t>日。</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SCI</w:t>
      </w:r>
      <w:r>
        <w:rPr>
          <w:rFonts w:ascii="Times New Roman" w:hAnsi="Times New Roman" w:cs="Times New Roman"/>
          <w:color w:val="000000" w:themeColor="text1"/>
        </w:rPr>
        <w:t>收录论文可根据按学科划分的第一、第二、第三、第四区（</w:t>
      </w:r>
      <w:r>
        <w:rPr>
          <w:rFonts w:ascii="Times New Roman" w:hAnsi="Times New Roman" w:cs="Times New Roman"/>
          <w:color w:val="000000" w:themeColor="text1"/>
        </w:rPr>
        <w:t>SCI</w:t>
      </w:r>
      <w:r>
        <w:rPr>
          <w:rFonts w:ascii="Times New Roman" w:hAnsi="Times New Roman" w:cs="Times New Roman"/>
          <w:color w:val="000000" w:themeColor="text1"/>
        </w:rPr>
        <w:t>文章的</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分区数据统一按照大类分区确定，分区数据以学校图书馆出具的检索证明所提供</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的影响因子和大类分区为准，如果没有影响因子和大类分区的，按四区论文加分，</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不可以延至下一年申请加分）给予加分。</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第一区：</w:t>
      </w:r>
      <w:r>
        <w:rPr>
          <w:rFonts w:ascii="Times New Roman" w:hAnsi="Times New Roman" w:cs="Times New Roman"/>
          <w:color w:val="000000" w:themeColor="text1"/>
        </w:rPr>
        <w:t>30</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篇；第二区：</w:t>
      </w:r>
      <w:r>
        <w:rPr>
          <w:rFonts w:ascii="Times New Roman" w:hAnsi="Times New Roman" w:cs="Times New Roman"/>
          <w:color w:val="000000" w:themeColor="text1"/>
        </w:rPr>
        <w:t>24</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篇：第三区：</w:t>
      </w:r>
      <w:r>
        <w:rPr>
          <w:rFonts w:ascii="Times New Roman" w:hAnsi="Times New Roman" w:cs="Times New Roman"/>
          <w:color w:val="000000" w:themeColor="text1"/>
        </w:rPr>
        <w:t>18</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篇；第四区：</w:t>
      </w:r>
      <w:r>
        <w:rPr>
          <w:rFonts w:ascii="Times New Roman" w:hAnsi="Times New Roman" w:cs="Times New Roman"/>
          <w:color w:val="000000" w:themeColor="text1"/>
        </w:rPr>
        <w:t>12</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EI</w:t>
      </w:r>
      <w:r>
        <w:rPr>
          <w:rFonts w:ascii="Times New Roman" w:hAnsi="Times New Roman" w:cs="Times New Roman"/>
          <w:color w:val="000000" w:themeColor="text1"/>
        </w:rPr>
        <w:t>加分：</w:t>
      </w:r>
      <w:r>
        <w:rPr>
          <w:rFonts w:ascii="Times New Roman" w:hAnsi="Times New Roman" w:cs="Times New Roman"/>
          <w:color w:val="000000" w:themeColor="text1"/>
        </w:rPr>
        <w:t>9</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w:t>
      </w:r>
      <w:r>
        <w:rPr>
          <w:rFonts w:ascii="Times New Roman" w:hAnsi="Times New Roman" w:cs="Times New Roman"/>
          <w:color w:val="000000" w:themeColor="text1"/>
        </w:rPr>
        <w:t>ISTP</w:t>
      </w:r>
      <w:r>
        <w:rPr>
          <w:rFonts w:ascii="Times New Roman" w:hAnsi="Times New Roman" w:cs="Times New Roman"/>
          <w:color w:val="000000" w:themeColor="text1"/>
        </w:rPr>
        <w:t>加分：</w:t>
      </w:r>
      <w:r>
        <w:rPr>
          <w:rFonts w:ascii="Times New Roman" w:hAnsi="Times New Roman" w:cs="Times New Roman"/>
          <w:color w:val="000000" w:themeColor="text1"/>
        </w:rPr>
        <w:t>6</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核心排名北大中文核心期刊要目总</w:t>
      </w:r>
      <w:proofErr w:type="gramStart"/>
      <w:r>
        <w:rPr>
          <w:rFonts w:ascii="Times New Roman" w:hAnsi="Times New Roman" w:cs="Times New Roman"/>
          <w:color w:val="000000" w:themeColor="text1"/>
        </w:rPr>
        <w:t>览</w:t>
      </w:r>
      <w:proofErr w:type="gramEnd"/>
      <w:r>
        <w:rPr>
          <w:rFonts w:ascii="Times New Roman" w:hAnsi="Times New Roman" w:cs="Times New Roman"/>
          <w:color w:val="000000" w:themeColor="text1"/>
        </w:rPr>
        <w:t>学科分类</w:t>
      </w:r>
      <w:r>
        <w:rPr>
          <w:rFonts w:ascii="Times New Roman" w:hAnsi="Times New Roman" w:cs="Times New Roman"/>
          <w:color w:val="000000" w:themeColor="text1"/>
        </w:rPr>
        <w:t>25</w:t>
      </w:r>
      <w:r>
        <w:rPr>
          <w:rFonts w:ascii="Times New Roman" w:hAnsi="Times New Roman" w:cs="Times New Roman"/>
          <w:color w:val="000000" w:themeColor="text1"/>
        </w:rPr>
        <w:t>％以内刊物</w:t>
      </w:r>
      <w:r>
        <w:rPr>
          <w:rFonts w:ascii="Times New Roman" w:hAnsi="Times New Roman" w:cs="Times New Roman"/>
          <w:color w:val="000000" w:themeColor="text1"/>
        </w:rPr>
        <w:t>7</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篇；其他核心期刊</w:t>
      </w:r>
      <w:r>
        <w:rPr>
          <w:rFonts w:ascii="Times New Roman" w:hAnsi="Times New Roman" w:cs="Times New Roman"/>
          <w:color w:val="000000" w:themeColor="text1"/>
        </w:rPr>
        <w:t>5</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篇，一般刊物</w:t>
      </w:r>
      <w:r>
        <w:rPr>
          <w:rFonts w:ascii="Times New Roman" w:hAnsi="Times New Roman" w:cs="Times New Roman"/>
          <w:color w:val="000000" w:themeColor="text1"/>
        </w:rPr>
        <w:t>3</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篇</w:t>
      </w:r>
      <w:r>
        <w:rPr>
          <w:rFonts w:ascii="Times New Roman" w:hAnsi="Times New Roman" w:cs="Times New Roman" w:hint="eastAsia"/>
          <w:color w:val="000000" w:themeColor="text1"/>
        </w:rPr>
        <w:t>，中文核心期刊以北京大学出版社《中文核心期刊要目总览》（最新版）为准。</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年度内，有发明专利或实用新型专利的（学生为导师（含第二导师）后第一</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作者），分情况予以加分。其中，发明专利已授权的，加</w:t>
      </w:r>
      <w:r>
        <w:rPr>
          <w:rFonts w:ascii="Times New Roman" w:hAnsi="Times New Roman" w:cs="Times New Roman"/>
          <w:color w:val="000000" w:themeColor="text1"/>
        </w:rPr>
        <w:t>8</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项；发明专利已</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公开的，加</w:t>
      </w:r>
      <w:r>
        <w:rPr>
          <w:rFonts w:ascii="Times New Roman" w:hAnsi="Times New Roman" w:cs="Times New Roman"/>
          <w:color w:val="000000" w:themeColor="text1"/>
        </w:rPr>
        <w:t>4</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项；实用新型专利已授权的，加</w:t>
      </w:r>
      <w:r>
        <w:rPr>
          <w:rFonts w:ascii="Times New Roman" w:hAnsi="Times New Roman" w:cs="Times New Roman"/>
          <w:color w:val="000000" w:themeColor="text1"/>
        </w:rPr>
        <w:t>6</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项；实用新型专利已公</w:t>
      </w:r>
      <w:r>
        <w:rPr>
          <w:rFonts w:ascii="Times New Roman" w:hAnsi="Times New Roman" w:cs="Times New Roman"/>
          <w:color w:val="000000" w:themeColor="text1"/>
        </w:rPr>
        <w:t>开的，加</w:t>
      </w:r>
      <w:r>
        <w:rPr>
          <w:rFonts w:ascii="Times New Roman" w:hAnsi="Times New Roman" w:cs="Times New Roman"/>
          <w:color w:val="000000" w:themeColor="text1"/>
        </w:rPr>
        <w:t>3</w:t>
      </w:r>
      <w:r>
        <w:rPr>
          <w:rFonts w:ascii="Times New Roman" w:hAnsi="Times New Roman" w:cs="Times New Roman"/>
          <w:color w:val="000000" w:themeColor="text1"/>
        </w:rPr>
        <w:t>分</w:t>
      </w:r>
      <w:r>
        <w:rPr>
          <w:rFonts w:ascii="Times New Roman" w:hAnsi="Times New Roman" w:cs="Times New Roman"/>
          <w:color w:val="000000" w:themeColor="text1"/>
        </w:rPr>
        <w:t>/</w:t>
      </w:r>
      <w:r>
        <w:rPr>
          <w:rFonts w:ascii="Times New Roman" w:hAnsi="Times New Roman" w:cs="Times New Roman"/>
          <w:color w:val="000000" w:themeColor="text1"/>
        </w:rPr>
        <w:t>项。获省部级以上奖励或成果可申请加</w:t>
      </w:r>
      <w:r>
        <w:rPr>
          <w:rFonts w:ascii="Times New Roman" w:hAnsi="Times New Roman" w:cs="Times New Roman"/>
          <w:color w:val="000000" w:themeColor="text1"/>
        </w:rPr>
        <w:t>2</w:t>
      </w:r>
      <w:r>
        <w:rPr>
          <w:rFonts w:ascii="Times New Roman" w:hAnsi="Times New Roman" w:cs="Times New Roman"/>
          <w:color w:val="000000" w:themeColor="text1"/>
        </w:rPr>
        <w:t>分，参加著作教材编写加</w:t>
      </w:r>
      <w:r>
        <w:rPr>
          <w:rFonts w:ascii="Times New Roman" w:hAnsi="Times New Roman" w:cs="Times New Roman"/>
          <w:color w:val="000000" w:themeColor="text1"/>
        </w:rPr>
        <w:t>1</w:t>
      </w:r>
      <w:r>
        <w:rPr>
          <w:rFonts w:ascii="Times New Roman" w:hAnsi="Times New Roman" w:cs="Times New Roman"/>
          <w:color w:val="000000" w:themeColor="text1"/>
        </w:rPr>
        <w:t>分。</w:t>
      </w:r>
    </w:p>
    <w:p w:rsidR="008D0F48" w:rsidRDefault="00863680">
      <w:pPr>
        <w:tabs>
          <w:tab w:val="left" w:pos="476"/>
        </w:tabs>
        <w:rPr>
          <w:rFonts w:ascii="Times New Roman" w:hAnsi="Times New Roman" w:cs="Times New Roman"/>
          <w:b/>
          <w:bCs/>
          <w:color w:val="000000" w:themeColor="text1"/>
        </w:rPr>
      </w:pPr>
      <w:r>
        <w:rPr>
          <w:rFonts w:ascii="Times New Roman" w:hAnsi="Times New Roman" w:cs="Times New Roman" w:hint="eastAsia"/>
          <w:b/>
          <w:bCs/>
          <w:color w:val="000000" w:themeColor="text1"/>
        </w:rPr>
        <w:tab/>
      </w:r>
      <w:r>
        <w:rPr>
          <w:rFonts w:ascii="Times New Roman" w:hAnsi="Times New Roman" w:cs="Times New Roman"/>
          <w:b/>
          <w:bCs/>
          <w:color w:val="000000" w:themeColor="text1"/>
        </w:rPr>
        <w:t>说明：</w:t>
      </w:r>
    </w:p>
    <w:p w:rsidR="008D0F48" w:rsidRDefault="00863680">
      <w:pPr>
        <w:numPr>
          <w:ilvl w:val="0"/>
          <w:numId w:val="13"/>
        </w:numPr>
        <w:rPr>
          <w:rFonts w:ascii="Times New Roman" w:hAnsi="Times New Roman" w:cs="Times New Roman"/>
          <w:color w:val="000000" w:themeColor="text1"/>
        </w:rPr>
      </w:pPr>
      <w:r>
        <w:rPr>
          <w:rFonts w:ascii="Times New Roman" w:hAnsi="Times New Roman" w:cs="Times New Roman"/>
          <w:b/>
          <w:bCs/>
          <w:color w:val="000000" w:themeColor="text1"/>
        </w:rPr>
        <w:t>对于已网络在线发表但未被</w:t>
      </w:r>
      <w:r>
        <w:rPr>
          <w:rFonts w:ascii="Times New Roman" w:hAnsi="Times New Roman" w:cs="Times New Roman"/>
          <w:b/>
          <w:bCs/>
          <w:color w:val="000000" w:themeColor="text1"/>
        </w:rPr>
        <w:t>SCI</w:t>
      </w:r>
      <w:r>
        <w:rPr>
          <w:rFonts w:ascii="Times New Roman" w:hAnsi="Times New Roman" w:cs="Times New Roman"/>
          <w:b/>
          <w:bCs/>
          <w:color w:val="000000" w:themeColor="text1"/>
        </w:rPr>
        <w:t>库收录的论文可延至下一年给予加分（需提供当上一评审年度未被</w:t>
      </w:r>
      <w:r>
        <w:rPr>
          <w:rFonts w:ascii="Times New Roman" w:hAnsi="Times New Roman" w:cs="Times New Roman"/>
          <w:b/>
          <w:bCs/>
          <w:color w:val="000000" w:themeColor="text1"/>
        </w:rPr>
        <w:t>SCI</w:t>
      </w:r>
      <w:r>
        <w:rPr>
          <w:rFonts w:ascii="Times New Roman" w:hAnsi="Times New Roman" w:cs="Times New Roman"/>
          <w:b/>
          <w:bCs/>
          <w:color w:val="000000" w:themeColor="text1"/>
        </w:rPr>
        <w:t>库收录的检索证明和评审年度被</w:t>
      </w:r>
      <w:r>
        <w:rPr>
          <w:rFonts w:ascii="Times New Roman" w:hAnsi="Times New Roman" w:cs="Times New Roman"/>
          <w:b/>
          <w:bCs/>
          <w:color w:val="000000" w:themeColor="text1"/>
        </w:rPr>
        <w:t>SCI</w:t>
      </w:r>
      <w:r>
        <w:rPr>
          <w:rFonts w:ascii="Times New Roman" w:hAnsi="Times New Roman" w:cs="Times New Roman"/>
          <w:b/>
          <w:bCs/>
          <w:color w:val="000000" w:themeColor="text1"/>
        </w:rPr>
        <w:t>库收录的检索证明）。</w:t>
      </w:r>
    </w:p>
    <w:p w:rsidR="008D0F48" w:rsidRDefault="00863680">
      <w:pPr>
        <w:numPr>
          <w:ilvl w:val="0"/>
          <w:numId w:val="13"/>
        </w:numPr>
        <w:rPr>
          <w:rFonts w:ascii="Times New Roman" w:hAnsi="Times New Roman" w:cs="Times New Roman"/>
          <w:color w:val="000000" w:themeColor="text1"/>
        </w:rPr>
      </w:pPr>
      <w:r>
        <w:rPr>
          <w:rFonts w:ascii="Times New Roman" w:hAnsi="Times New Roman" w:cs="Times New Roman"/>
          <w:b/>
          <w:bCs/>
          <w:color w:val="000000" w:themeColor="text1"/>
        </w:rPr>
        <w:t>同一篇论文不可以两次加分（连续两年使用），如有违反，取消当年评优资格，并给予严重警告。发表会议、摘要论文或</w:t>
      </w:r>
      <w:proofErr w:type="gramStart"/>
      <w:r>
        <w:rPr>
          <w:rFonts w:ascii="Times New Roman" w:hAnsi="Times New Roman" w:cs="Times New Roman"/>
          <w:b/>
          <w:bCs/>
          <w:color w:val="000000" w:themeColor="text1"/>
        </w:rPr>
        <w:t>获会议</w:t>
      </w:r>
      <w:proofErr w:type="gramEnd"/>
      <w:r>
        <w:rPr>
          <w:rFonts w:ascii="Times New Roman" w:hAnsi="Times New Roman" w:cs="Times New Roman"/>
          <w:b/>
          <w:bCs/>
          <w:color w:val="000000" w:themeColor="text1"/>
        </w:rPr>
        <w:t>相关奖项皆不加分；所有发表论文必须出具最新图书馆检索证明、论文复印件；中文论文还需要提供录用通知书、正文。</w:t>
      </w:r>
    </w:p>
    <w:p w:rsidR="008D0F48" w:rsidRDefault="00863680">
      <w:pPr>
        <w:ind w:leftChars="200" w:left="480"/>
        <w:rPr>
          <w:rFonts w:ascii="Times New Roman" w:hAnsi="Times New Roman" w:cs="Times New Roman"/>
          <w:color w:val="000000" w:themeColor="text1"/>
        </w:rPr>
      </w:pPr>
      <w:r>
        <w:rPr>
          <w:rFonts w:ascii="宋体" w:hAnsi="宋体" w:cs="宋体" w:hint="eastAsia"/>
          <w:color w:val="000000" w:themeColor="text1"/>
        </w:rPr>
        <w:t>②</w:t>
      </w:r>
      <w:r>
        <w:rPr>
          <w:rFonts w:ascii="Times New Roman" w:hAnsi="Times New Roman" w:cs="Times New Roman" w:hint="eastAsia"/>
          <w:color w:val="000000" w:themeColor="text1"/>
        </w:rPr>
        <w:t xml:space="preserve"> </w:t>
      </w:r>
      <w:r>
        <w:rPr>
          <w:rFonts w:ascii="Times New Roman" w:hAnsi="Times New Roman" w:cs="Times New Roman"/>
          <w:b/>
          <w:bCs/>
          <w:color w:val="000000" w:themeColor="text1"/>
        </w:rPr>
        <w:t>学术竞赛（华南农业大学为第一署名单位）</w:t>
      </w:r>
    </w:p>
    <w:tbl>
      <w:tblPr>
        <w:tblStyle w:val="a9"/>
        <w:tblW w:w="0" w:type="auto"/>
        <w:tblLook w:val="04A0" w:firstRow="1" w:lastRow="0" w:firstColumn="1" w:lastColumn="0" w:noHBand="0" w:noVBand="1"/>
      </w:tblPr>
      <w:tblGrid>
        <w:gridCol w:w="2070"/>
        <w:gridCol w:w="2070"/>
        <w:gridCol w:w="2078"/>
        <w:gridCol w:w="2078"/>
      </w:tblGrid>
      <w:tr w:rsidR="008D0F48">
        <w:tc>
          <w:tcPr>
            <w:tcW w:w="2130"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级别</w:t>
            </w:r>
          </w:p>
        </w:tc>
        <w:tc>
          <w:tcPr>
            <w:tcW w:w="2130"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获奖等级</w:t>
            </w:r>
          </w:p>
        </w:tc>
        <w:tc>
          <w:tcPr>
            <w:tcW w:w="4262" w:type="dxa"/>
            <w:gridSpan w:val="2"/>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加分</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Merge/>
            <w:vAlign w:val="center"/>
          </w:tcPr>
          <w:p w:rsidR="008D0F48" w:rsidRDefault="008D0F48">
            <w:pPr>
              <w:jc w:val="center"/>
              <w:rPr>
                <w:rFonts w:ascii="Times New Roman" w:hAnsi="Times New Roman" w:cs="Times New Roman"/>
                <w:color w:val="000000" w:themeColor="text1"/>
              </w:rPr>
            </w:pP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负责人</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主要成员</w:t>
            </w:r>
          </w:p>
        </w:tc>
      </w:tr>
      <w:tr w:rsidR="008D0F48">
        <w:tc>
          <w:tcPr>
            <w:tcW w:w="2130"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国家级</w:t>
            </w: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一等奖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二等奖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三等奖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优胜奖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8D0F48">
        <w:tc>
          <w:tcPr>
            <w:tcW w:w="2130"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省部级</w:t>
            </w: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一等奖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二等奖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三等奖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优胜奖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r>
      <w:tr w:rsidR="008D0F48">
        <w:tc>
          <w:tcPr>
            <w:tcW w:w="2130"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校级</w:t>
            </w: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一等奖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二等奖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三等奖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0.25</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优胜奖</w:t>
            </w:r>
          </w:p>
        </w:tc>
        <w:tc>
          <w:tcPr>
            <w:tcW w:w="4262" w:type="dxa"/>
            <w:gridSpan w:val="2"/>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r>
      <w:tr w:rsidR="008D0F48">
        <w:tc>
          <w:tcPr>
            <w:tcW w:w="2130" w:type="dxa"/>
            <w:vMerge w:val="restart"/>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院级</w:t>
            </w: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一等奖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0.75</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二等奖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0.75</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0.4</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三等奖</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0.35</w:t>
            </w:r>
          </w:p>
        </w:tc>
        <w:tc>
          <w:tcPr>
            <w:tcW w:w="2131"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0.2</w:t>
            </w:r>
          </w:p>
        </w:tc>
      </w:tr>
      <w:tr w:rsidR="008D0F48">
        <w:tc>
          <w:tcPr>
            <w:tcW w:w="2130" w:type="dxa"/>
            <w:vMerge/>
            <w:vAlign w:val="center"/>
          </w:tcPr>
          <w:p w:rsidR="008D0F48" w:rsidRDefault="008D0F48">
            <w:pPr>
              <w:jc w:val="center"/>
              <w:rPr>
                <w:rFonts w:ascii="Times New Roman" w:hAnsi="Times New Roman" w:cs="Times New Roman"/>
                <w:color w:val="000000" w:themeColor="text1"/>
              </w:rPr>
            </w:pPr>
          </w:p>
        </w:tc>
        <w:tc>
          <w:tcPr>
            <w:tcW w:w="2130" w:type="dxa"/>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优胜奖</w:t>
            </w:r>
          </w:p>
        </w:tc>
        <w:tc>
          <w:tcPr>
            <w:tcW w:w="4262" w:type="dxa"/>
            <w:gridSpan w:val="2"/>
            <w:vAlign w:val="center"/>
          </w:tcPr>
          <w:p w:rsidR="008D0F48" w:rsidRDefault="00863680">
            <w:pPr>
              <w:jc w:val="center"/>
              <w:rPr>
                <w:rFonts w:ascii="Times New Roman" w:hAnsi="Times New Roman" w:cs="Times New Roman"/>
                <w:color w:val="000000" w:themeColor="text1"/>
              </w:rPr>
            </w:pPr>
            <w:r>
              <w:rPr>
                <w:rFonts w:ascii="Times New Roman" w:hAnsi="Times New Roman" w:cs="Times New Roman"/>
                <w:color w:val="000000" w:themeColor="text1"/>
              </w:rPr>
              <w:t>0.15</w:t>
            </w:r>
          </w:p>
        </w:tc>
      </w:tr>
    </w:tbl>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参加比赛没获奖的加</w:t>
      </w:r>
      <w:r>
        <w:rPr>
          <w:rFonts w:ascii="Times New Roman" w:hAnsi="Times New Roman" w:cs="Times New Roman"/>
          <w:color w:val="000000" w:themeColor="text1"/>
        </w:rPr>
        <w:t>0.1</w:t>
      </w:r>
      <w:r>
        <w:rPr>
          <w:rFonts w:ascii="Times New Roman" w:hAnsi="Times New Roman" w:cs="Times New Roman"/>
          <w:color w:val="000000" w:themeColor="text1"/>
        </w:rPr>
        <w:t>分（不分队员和负责人）。</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b/>
          <w:bCs/>
          <w:color w:val="000000" w:themeColor="text1"/>
        </w:rPr>
        <w:t>说明：</w:t>
      </w:r>
    </w:p>
    <w:p w:rsidR="008D0F48" w:rsidRDefault="00863680">
      <w:pPr>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学术竞赛是指与自己本专业、本学科相关的竞赛</w:t>
      </w:r>
      <w:r>
        <w:rPr>
          <w:rFonts w:ascii="Times New Roman" w:hAnsi="Times New Roman" w:cs="Times New Roman" w:hint="eastAsia"/>
          <w:color w:val="000000" w:themeColor="text1"/>
        </w:rPr>
        <w:t>（学院特殊说明的比赛除外）</w:t>
      </w:r>
      <w:r>
        <w:rPr>
          <w:rFonts w:ascii="Times New Roman" w:hAnsi="Times New Roman" w:cs="Times New Roman"/>
          <w:color w:val="000000" w:themeColor="text1"/>
        </w:rPr>
        <w:t>；项目结题证书不加分；同一项目获得多个奖项，按照最高奖项加分；如有竞赛设置特等奖，原则上按照对应级别的最高等级加分项，再加</w:t>
      </w:r>
      <w:r>
        <w:rPr>
          <w:rFonts w:ascii="Times New Roman" w:hAnsi="Times New Roman" w:cs="Times New Roman"/>
          <w:color w:val="000000" w:themeColor="text1"/>
        </w:rPr>
        <w:t>1</w:t>
      </w:r>
      <w:r>
        <w:rPr>
          <w:rFonts w:ascii="Times New Roman" w:hAnsi="Times New Roman" w:cs="Times New Roman"/>
          <w:color w:val="000000" w:themeColor="text1"/>
        </w:rPr>
        <w:t>分为准，加分区分负责人与主要成员，主要成员的特等奖的加分为负责人的</w:t>
      </w:r>
      <w:r>
        <w:rPr>
          <w:rFonts w:ascii="Times New Roman" w:hAnsi="Times New Roman" w:cs="Times New Roman"/>
          <w:color w:val="000000" w:themeColor="text1"/>
        </w:rPr>
        <w:t>0.5</w:t>
      </w:r>
      <w:r>
        <w:rPr>
          <w:rFonts w:ascii="Times New Roman" w:hAnsi="Times New Roman" w:cs="Times New Roman"/>
          <w:color w:val="000000" w:themeColor="text1"/>
        </w:rPr>
        <w:t>倍。</w:t>
      </w:r>
    </w:p>
    <w:p w:rsidR="008D0F48" w:rsidRDefault="00863680">
      <w:pPr>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以上竞赛原则上均应由政府、学校作为主办方，级别一般根据奖状公章级别界定（落款公章为学会的竞赛相应降低一个级别，落款公章为两所及</w:t>
      </w:r>
      <w:proofErr w:type="gramStart"/>
      <w:r>
        <w:rPr>
          <w:rFonts w:ascii="Times New Roman" w:hAnsi="Times New Roman" w:cs="Times New Roman"/>
          <w:color w:val="000000" w:themeColor="text1"/>
        </w:rPr>
        <w:t>两所以</w:t>
      </w:r>
      <w:proofErr w:type="gramEnd"/>
      <w:r>
        <w:rPr>
          <w:rFonts w:ascii="Times New Roman" w:hAnsi="Times New Roman" w:cs="Times New Roman"/>
          <w:color w:val="000000" w:themeColor="text1"/>
        </w:rPr>
        <w:t>上高校或相应级别政府机关的竞赛，定为省级；落款公章为两所及</w:t>
      </w:r>
      <w:proofErr w:type="gramStart"/>
      <w:r>
        <w:rPr>
          <w:rFonts w:ascii="Times New Roman" w:hAnsi="Times New Roman" w:cs="Times New Roman"/>
          <w:color w:val="000000" w:themeColor="text1"/>
        </w:rPr>
        <w:t>两所以</w:t>
      </w:r>
      <w:proofErr w:type="gramEnd"/>
      <w:r>
        <w:rPr>
          <w:rFonts w:ascii="Times New Roman" w:hAnsi="Times New Roman" w:cs="Times New Roman"/>
          <w:color w:val="000000" w:themeColor="text1"/>
        </w:rPr>
        <w:t>上学院或相应级别政府机关的竞赛，定为校级；落款公章为企业的竞赛，一般定义为院级，不能明确级别的由学院</w:t>
      </w:r>
      <w:r>
        <w:rPr>
          <w:rFonts w:ascii="Times New Roman" w:hAnsi="Times New Roman" w:cs="Times New Roman"/>
          <w:b/>
          <w:bCs/>
          <w:color w:val="000000" w:themeColor="text1"/>
        </w:rPr>
        <w:t>评审委员会</w:t>
      </w:r>
      <w:r>
        <w:rPr>
          <w:rFonts w:ascii="Times New Roman" w:hAnsi="Times New Roman" w:cs="Times New Roman"/>
          <w:color w:val="000000" w:themeColor="text1"/>
        </w:rPr>
        <w:t>界定）。</w:t>
      </w:r>
    </w:p>
    <w:p w:rsidR="008D0F48" w:rsidRDefault="00863680">
      <w:pPr>
        <w:numPr>
          <w:ilvl w:val="0"/>
          <w:numId w:val="14"/>
        </w:numPr>
        <w:rPr>
          <w:rFonts w:ascii="Times New Roman" w:hAnsi="Times New Roman" w:cs="Times New Roman"/>
          <w:color w:val="000000" w:themeColor="text1"/>
        </w:rPr>
      </w:pPr>
      <w:r>
        <w:rPr>
          <w:rFonts w:ascii="Times New Roman" w:hAnsi="Times New Roman" w:cs="Times New Roman"/>
          <w:color w:val="000000" w:themeColor="text1"/>
        </w:rPr>
        <w:t>获奖加分时间判定依据奖状落款时间；获奖结果若是按名次排序，由学院</w:t>
      </w:r>
      <w:r>
        <w:rPr>
          <w:rFonts w:ascii="Times New Roman" w:hAnsi="Times New Roman" w:cs="Times New Roman"/>
          <w:b/>
          <w:bCs/>
          <w:color w:val="000000" w:themeColor="text1"/>
        </w:rPr>
        <w:t>评审委员会</w:t>
      </w:r>
      <w:r>
        <w:rPr>
          <w:rFonts w:ascii="Times New Roman" w:hAnsi="Times New Roman" w:cs="Times New Roman"/>
          <w:color w:val="000000" w:themeColor="text1"/>
        </w:rPr>
        <w:t>根据获奖人数自定相应获奖等级。</w:t>
      </w:r>
    </w:p>
    <w:p w:rsidR="008D0F48" w:rsidRDefault="00863680">
      <w:pPr>
        <w:rPr>
          <w:b/>
          <w:bCs/>
          <w:color w:val="000000" w:themeColor="text1"/>
        </w:rPr>
      </w:pPr>
      <w:r>
        <w:rPr>
          <w:rFonts w:ascii="宋体" w:hAnsi="宋体" w:cs="宋体" w:hint="eastAsia"/>
          <w:color w:val="000000" w:themeColor="text1"/>
        </w:rPr>
        <w:t>③</w:t>
      </w:r>
      <w:r>
        <w:rPr>
          <w:rFonts w:hint="eastAsia"/>
          <w:b/>
          <w:bCs/>
          <w:color w:val="000000" w:themeColor="text1"/>
        </w:rPr>
        <w:t>参加非学术竞赛和非体育类竞赛的</w:t>
      </w:r>
      <w:r>
        <w:rPr>
          <w:rFonts w:hint="eastAsia"/>
          <w:b/>
          <w:bCs/>
          <w:color w:val="000000" w:themeColor="text1"/>
        </w:rPr>
        <w:t>院级以上</w:t>
      </w:r>
      <w:r>
        <w:rPr>
          <w:rFonts w:hint="eastAsia"/>
          <w:b/>
          <w:bCs/>
          <w:color w:val="000000" w:themeColor="text1"/>
        </w:rPr>
        <w:t>活动</w:t>
      </w:r>
    </w:p>
    <w:p w:rsidR="008D0F48" w:rsidRDefault="00863680">
      <w:pPr>
        <w:numPr>
          <w:ilvl w:val="0"/>
          <w:numId w:val="15"/>
        </w:numPr>
        <w:rPr>
          <w:rFonts w:ascii="Times New Roman" w:hAnsi="Times New Roman" w:cs="Times New Roman"/>
          <w:color w:val="000000" w:themeColor="text1"/>
        </w:rPr>
      </w:pPr>
      <w:r>
        <w:rPr>
          <w:rFonts w:hint="eastAsia"/>
          <w:color w:val="000000" w:themeColor="text1"/>
        </w:rPr>
        <w:t>线下活动</w:t>
      </w:r>
    </w:p>
    <w:tbl>
      <w:tblPr>
        <w:tblStyle w:val="a9"/>
        <w:tblpPr w:leftFromText="180" w:rightFromText="180" w:vertAnchor="text" w:horzAnchor="page" w:tblpX="1930" w:tblpY="116"/>
        <w:tblW w:w="0" w:type="auto"/>
        <w:tblLook w:val="04A0" w:firstRow="1" w:lastRow="0" w:firstColumn="1" w:lastColumn="0" w:noHBand="0" w:noVBand="1"/>
      </w:tblPr>
      <w:tblGrid>
        <w:gridCol w:w="2762"/>
        <w:gridCol w:w="2769"/>
        <w:gridCol w:w="2765"/>
      </w:tblGrid>
      <w:tr w:rsidR="008D0F48">
        <w:trPr>
          <w:trHeight w:val="446"/>
        </w:trPr>
        <w:tc>
          <w:tcPr>
            <w:tcW w:w="283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获奖等级</w:t>
            </w:r>
          </w:p>
        </w:tc>
        <w:tc>
          <w:tcPr>
            <w:tcW w:w="284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负责人</w:t>
            </w:r>
          </w:p>
        </w:tc>
        <w:tc>
          <w:tcPr>
            <w:tcW w:w="284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主要成员</w:t>
            </w:r>
          </w:p>
        </w:tc>
      </w:tr>
      <w:tr w:rsidR="008D0F48">
        <w:trPr>
          <w:trHeight w:val="446"/>
        </w:trPr>
        <w:tc>
          <w:tcPr>
            <w:tcW w:w="283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一等奖</w:t>
            </w:r>
          </w:p>
        </w:tc>
        <w:tc>
          <w:tcPr>
            <w:tcW w:w="284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1</w:t>
            </w:r>
          </w:p>
        </w:tc>
        <w:tc>
          <w:tcPr>
            <w:tcW w:w="284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0.5</w:t>
            </w:r>
          </w:p>
        </w:tc>
      </w:tr>
      <w:tr w:rsidR="008D0F48">
        <w:trPr>
          <w:trHeight w:val="446"/>
        </w:trPr>
        <w:tc>
          <w:tcPr>
            <w:tcW w:w="283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二等奖</w:t>
            </w:r>
          </w:p>
        </w:tc>
        <w:tc>
          <w:tcPr>
            <w:tcW w:w="284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0.75</w:t>
            </w:r>
          </w:p>
        </w:tc>
        <w:tc>
          <w:tcPr>
            <w:tcW w:w="284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0.4</w:t>
            </w:r>
          </w:p>
        </w:tc>
      </w:tr>
      <w:tr w:rsidR="008D0F48">
        <w:trPr>
          <w:trHeight w:val="446"/>
        </w:trPr>
        <w:tc>
          <w:tcPr>
            <w:tcW w:w="283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三等奖</w:t>
            </w:r>
          </w:p>
        </w:tc>
        <w:tc>
          <w:tcPr>
            <w:tcW w:w="284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0.5</w:t>
            </w:r>
          </w:p>
        </w:tc>
        <w:tc>
          <w:tcPr>
            <w:tcW w:w="284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0.3</w:t>
            </w:r>
          </w:p>
        </w:tc>
      </w:tr>
      <w:tr w:rsidR="008D0F48">
        <w:trPr>
          <w:trHeight w:val="456"/>
        </w:trPr>
        <w:tc>
          <w:tcPr>
            <w:tcW w:w="283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优胜奖</w:t>
            </w:r>
          </w:p>
        </w:tc>
        <w:tc>
          <w:tcPr>
            <w:tcW w:w="5680" w:type="dxa"/>
            <w:gridSpan w:val="2"/>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0.2</w:t>
            </w:r>
          </w:p>
        </w:tc>
      </w:tr>
    </w:tbl>
    <w:p w:rsidR="008D0F48" w:rsidRDefault="00863680">
      <w:pPr>
        <w:rPr>
          <w:color w:val="000000" w:themeColor="text1"/>
        </w:rPr>
      </w:pPr>
      <w:r>
        <w:rPr>
          <w:rFonts w:hint="eastAsia"/>
          <w:color w:val="000000" w:themeColor="text1"/>
        </w:rPr>
        <w:t>参加比赛可申请</w:t>
      </w:r>
      <w:r>
        <w:rPr>
          <w:color w:val="000000" w:themeColor="text1"/>
        </w:rPr>
        <w:t xml:space="preserve"> </w:t>
      </w:r>
      <w:r>
        <w:rPr>
          <w:rFonts w:hint="eastAsia"/>
          <w:color w:val="000000" w:themeColor="text1"/>
        </w:rPr>
        <w:t>0.1</w:t>
      </w:r>
      <w:r>
        <w:rPr>
          <w:color w:val="000000" w:themeColor="text1"/>
        </w:rPr>
        <w:t>分（</w:t>
      </w:r>
      <w:r>
        <w:rPr>
          <w:rFonts w:ascii="Times New Roman" w:hAnsi="Times New Roman" w:cs="Times New Roman"/>
          <w:color w:val="000000" w:themeColor="text1"/>
        </w:rPr>
        <w:t>不分队员和负责人</w:t>
      </w:r>
      <w:r>
        <w:rPr>
          <w:rFonts w:ascii="Times New Roman" w:hAnsi="Times New Roman" w:cs="Times New Roman" w:hint="eastAsia"/>
          <w:color w:val="000000" w:themeColor="text1"/>
        </w:rPr>
        <w:t>，</w:t>
      </w:r>
      <w:r>
        <w:rPr>
          <w:color w:val="000000" w:themeColor="text1"/>
        </w:rPr>
        <w:t>参与分与获奖分不累加）。</w:t>
      </w:r>
    </w:p>
    <w:p w:rsidR="008D0F48" w:rsidRDefault="00863680">
      <w:pPr>
        <w:numPr>
          <w:ilvl w:val="0"/>
          <w:numId w:val="15"/>
        </w:numPr>
        <w:rPr>
          <w:rFonts w:ascii="Times New Roman" w:hAnsi="Times New Roman" w:cs="Times New Roman"/>
          <w:color w:val="000000" w:themeColor="text1"/>
        </w:rPr>
      </w:pPr>
      <w:r>
        <w:rPr>
          <w:rFonts w:hint="eastAsia"/>
          <w:color w:val="000000" w:themeColor="text1"/>
        </w:rPr>
        <w:t>线上活动</w:t>
      </w:r>
    </w:p>
    <w:tbl>
      <w:tblPr>
        <w:tblStyle w:val="a9"/>
        <w:tblpPr w:leftFromText="180" w:rightFromText="180" w:vertAnchor="text" w:horzAnchor="page" w:tblpX="1785" w:tblpY="101"/>
        <w:tblW w:w="8759" w:type="dxa"/>
        <w:tblLook w:val="04A0" w:firstRow="1" w:lastRow="0" w:firstColumn="1" w:lastColumn="0" w:noHBand="0" w:noVBand="1"/>
      </w:tblPr>
      <w:tblGrid>
        <w:gridCol w:w="2919"/>
        <w:gridCol w:w="2920"/>
        <w:gridCol w:w="2920"/>
      </w:tblGrid>
      <w:tr w:rsidR="008D0F48">
        <w:trPr>
          <w:trHeight w:val="472"/>
        </w:trPr>
        <w:tc>
          <w:tcPr>
            <w:tcW w:w="291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获奖等级</w:t>
            </w:r>
          </w:p>
        </w:tc>
        <w:tc>
          <w:tcPr>
            <w:tcW w:w="292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负责人</w:t>
            </w:r>
          </w:p>
        </w:tc>
        <w:tc>
          <w:tcPr>
            <w:tcW w:w="292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主要成员</w:t>
            </w:r>
          </w:p>
        </w:tc>
      </w:tr>
      <w:tr w:rsidR="008D0F48">
        <w:trPr>
          <w:trHeight w:val="472"/>
        </w:trPr>
        <w:tc>
          <w:tcPr>
            <w:tcW w:w="291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一等奖</w:t>
            </w:r>
          </w:p>
        </w:tc>
        <w:tc>
          <w:tcPr>
            <w:tcW w:w="292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0</w:t>
            </w:r>
            <w:r>
              <w:rPr>
                <w:rFonts w:ascii="Times New Roman" w:hAnsi="Times New Roman" w:cs="Times New Roman"/>
                <w:color w:val="000000" w:themeColor="text1"/>
                <w:kern w:val="0"/>
              </w:rPr>
              <w:t>.5</w:t>
            </w:r>
          </w:p>
        </w:tc>
        <w:tc>
          <w:tcPr>
            <w:tcW w:w="292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0</w:t>
            </w:r>
            <w:r>
              <w:rPr>
                <w:rFonts w:ascii="Times New Roman" w:hAnsi="Times New Roman" w:cs="Times New Roman"/>
                <w:color w:val="000000" w:themeColor="text1"/>
                <w:kern w:val="0"/>
              </w:rPr>
              <w:t>.4</w:t>
            </w:r>
          </w:p>
        </w:tc>
      </w:tr>
      <w:tr w:rsidR="008D0F48">
        <w:trPr>
          <w:trHeight w:val="472"/>
        </w:trPr>
        <w:tc>
          <w:tcPr>
            <w:tcW w:w="291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二等奖</w:t>
            </w:r>
          </w:p>
        </w:tc>
        <w:tc>
          <w:tcPr>
            <w:tcW w:w="292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0</w:t>
            </w:r>
            <w:r>
              <w:rPr>
                <w:rFonts w:ascii="Times New Roman" w:hAnsi="Times New Roman" w:cs="Times New Roman"/>
                <w:color w:val="000000" w:themeColor="text1"/>
                <w:kern w:val="0"/>
              </w:rPr>
              <w:t>.4</w:t>
            </w:r>
          </w:p>
        </w:tc>
        <w:tc>
          <w:tcPr>
            <w:tcW w:w="292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0</w:t>
            </w:r>
            <w:r>
              <w:rPr>
                <w:rFonts w:ascii="Times New Roman" w:hAnsi="Times New Roman" w:cs="Times New Roman"/>
                <w:color w:val="000000" w:themeColor="text1"/>
                <w:kern w:val="0"/>
              </w:rPr>
              <w:t>.3</w:t>
            </w:r>
          </w:p>
        </w:tc>
      </w:tr>
      <w:tr w:rsidR="008D0F48">
        <w:trPr>
          <w:trHeight w:val="472"/>
        </w:trPr>
        <w:tc>
          <w:tcPr>
            <w:tcW w:w="291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三等奖</w:t>
            </w:r>
          </w:p>
        </w:tc>
        <w:tc>
          <w:tcPr>
            <w:tcW w:w="292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0</w:t>
            </w:r>
            <w:r>
              <w:rPr>
                <w:rFonts w:ascii="Times New Roman" w:hAnsi="Times New Roman" w:cs="Times New Roman"/>
                <w:color w:val="000000" w:themeColor="text1"/>
                <w:kern w:val="0"/>
              </w:rPr>
              <w:t>.3</w:t>
            </w:r>
          </w:p>
        </w:tc>
        <w:tc>
          <w:tcPr>
            <w:tcW w:w="2920"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0</w:t>
            </w:r>
            <w:r>
              <w:rPr>
                <w:rFonts w:ascii="Times New Roman" w:hAnsi="Times New Roman" w:cs="Times New Roman"/>
                <w:color w:val="000000" w:themeColor="text1"/>
                <w:kern w:val="0"/>
              </w:rPr>
              <w:t>.2</w:t>
            </w:r>
          </w:p>
        </w:tc>
      </w:tr>
      <w:tr w:rsidR="008D0F48">
        <w:trPr>
          <w:trHeight w:val="482"/>
        </w:trPr>
        <w:tc>
          <w:tcPr>
            <w:tcW w:w="2919" w:type="dxa"/>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优胜奖</w:t>
            </w:r>
          </w:p>
        </w:tc>
        <w:tc>
          <w:tcPr>
            <w:tcW w:w="5840" w:type="dxa"/>
            <w:gridSpan w:val="2"/>
            <w:vAlign w:val="center"/>
          </w:tcPr>
          <w:p w:rsidR="008D0F48" w:rsidRDefault="00863680">
            <w:pPr>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0.15</w:t>
            </w:r>
          </w:p>
        </w:tc>
      </w:tr>
    </w:tbl>
    <w:p w:rsidR="008D0F48" w:rsidRDefault="00863680">
      <w:pPr>
        <w:rPr>
          <w:color w:val="000000" w:themeColor="text1"/>
        </w:rPr>
      </w:pPr>
      <w:r>
        <w:rPr>
          <w:rFonts w:hint="eastAsia"/>
          <w:color w:val="000000" w:themeColor="text1"/>
        </w:rPr>
        <w:t>参加比赛可申请</w:t>
      </w:r>
      <w:r>
        <w:rPr>
          <w:color w:val="000000" w:themeColor="text1"/>
        </w:rPr>
        <w:t xml:space="preserve"> 0.1 </w:t>
      </w:r>
      <w:r>
        <w:rPr>
          <w:color w:val="000000" w:themeColor="text1"/>
        </w:rPr>
        <w:t>分（</w:t>
      </w:r>
      <w:r>
        <w:rPr>
          <w:rFonts w:ascii="Times New Roman" w:hAnsi="Times New Roman" w:cs="Times New Roman"/>
          <w:color w:val="000000" w:themeColor="text1"/>
        </w:rPr>
        <w:t>不分队员和负责人</w:t>
      </w:r>
      <w:r>
        <w:rPr>
          <w:rFonts w:ascii="Times New Roman" w:hAnsi="Times New Roman" w:cs="Times New Roman" w:hint="eastAsia"/>
          <w:color w:val="000000" w:themeColor="text1"/>
        </w:rPr>
        <w:t>，</w:t>
      </w:r>
      <w:r>
        <w:rPr>
          <w:color w:val="000000" w:themeColor="text1"/>
        </w:rPr>
        <w:t>参与分与获奖分不累加）。</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b/>
          <w:bCs/>
          <w:color w:val="000000" w:themeColor="text1"/>
        </w:rPr>
        <w:t>说明：</w:t>
      </w:r>
    </w:p>
    <w:p w:rsidR="008D0F48" w:rsidRDefault="00863680">
      <w:pPr>
        <w:numPr>
          <w:ilvl w:val="0"/>
          <w:numId w:val="16"/>
        </w:numPr>
        <w:rPr>
          <w:color w:val="000000" w:themeColor="text1"/>
        </w:rPr>
      </w:pPr>
      <w:r>
        <w:rPr>
          <w:rFonts w:hint="eastAsia"/>
          <w:color w:val="000000" w:themeColor="text1"/>
        </w:rPr>
        <w:t>非学术竞赛和非体育类竞赛的院级以上的活动分为线上和线下活动，其中线上活动累加不超过</w:t>
      </w:r>
      <w:r>
        <w:rPr>
          <w:rFonts w:hint="eastAsia"/>
          <w:color w:val="000000" w:themeColor="text1"/>
        </w:rPr>
        <w:t>0.5</w:t>
      </w:r>
      <w:r>
        <w:rPr>
          <w:color w:val="000000" w:themeColor="text1"/>
        </w:rPr>
        <w:t>分</w:t>
      </w:r>
      <w:r>
        <w:rPr>
          <w:rFonts w:hint="eastAsia"/>
          <w:color w:val="000000" w:themeColor="text1"/>
        </w:rPr>
        <w:t>，线下活动累加不超过</w:t>
      </w:r>
      <w:r>
        <w:rPr>
          <w:rFonts w:hint="eastAsia"/>
          <w:color w:val="000000" w:themeColor="text1"/>
        </w:rPr>
        <w:t>1</w:t>
      </w:r>
      <w:r>
        <w:rPr>
          <w:rFonts w:hint="eastAsia"/>
          <w:color w:val="000000" w:themeColor="text1"/>
        </w:rPr>
        <w:t>分。</w:t>
      </w:r>
    </w:p>
    <w:p w:rsidR="008D0F48" w:rsidRDefault="00863680">
      <w:pPr>
        <w:numPr>
          <w:ilvl w:val="0"/>
          <w:numId w:val="16"/>
        </w:numPr>
        <w:rPr>
          <w:rFonts w:ascii="Times New Roman" w:hAnsi="Times New Roman" w:cs="Times New Roman"/>
          <w:color w:val="000000" w:themeColor="text1"/>
        </w:rPr>
      </w:pPr>
      <w:r>
        <w:rPr>
          <w:rFonts w:ascii="Times New Roman" w:hAnsi="Times New Roman" w:cs="Times New Roman"/>
          <w:color w:val="000000" w:themeColor="text1"/>
        </w:rPr>
        <w:t>以上竞赛原则上均应由政府、学校作为主办方，级别一般根据奖状公章级别界定（落款公章为学会的竞赛相应降低一个级别，落款公章为两所及</w:t>
      </w:r>
      <w:proofErr w:type="gramStart"/>
      <w:r>
        <w:rPr>
          <w:rFonts w:ascii="Times New Roman" w:hAnsi="Times New Roman" w:cs="Times New Roman"/>
          <w:color w:val="000000" w:themeColor="text1"/>
        </w:rPr>
        <w:t>两所以</w:t>
      </w:r>
      <w:proofErr w:type="gramEnd"/>
      <w:r>
        <w:rPr>
          <w:rFonts w:ascii="Times New Roman" w:hAnsi="Times New Roman" w:cs="Times New Roman"/>
          <w:color w:val="000000" w:themeColor="text1"/>
        </w:rPr>
        <w:t>上高校或相应级别政府机关的竞赛，定为省级；落款公章为两所及</w:t>
      </w:r>
      <w:proofErr w:type="gramStart"/>
      <w:r>
        <w:rPr>
          <w:rFonts w:ascii="Times New Roman" w:hAnsi="Times New Roman" w:cs="Times New Roman"/>
          <w:color w:val="000000" w:themeColor="text1"/>
        </w:rPr>
        <w:t>两所以</w:t>
      </w:r>
      <w:proofErr w:type="gramEnd"/>
      <w:r>
        <w:rPr>
          <w:rFonts w:ascii="Times New Roman" w:hAnsi="Times New Roman" w:cs="Times New Roman"/>
          <w:color w:val="000000" w:themeColor="text1"/>
        </w:rPr>
        <w:t>上学院或相应级别政府机关的竞赛，定为校级；落款公章为企业的竞赛，一般定义为院级，不能明确级别的由学院</w:t>
      </w:r>
      <w:r>
        <w:rPr>
          <w:rFonts w:ascii="Times New Roman" w:hAnsi="Times New Roman" w:cs="Times New Roman"/>
          <w:b/>
          <w:bCs/>
          <w:color w:val="000000" w:themeColor="text1"/>
        </w:rPr>
        <w:t>评审委员会</w:t>
      </w:r>
      <w:r>
        <w:rPr>
          <w:rFonts w:ascii="Times New Roman" w:hAnsi="Times New Roman" w:cs="Times New Roman"/>
          <w:color w:val="000000" w:themeColor="text1"/>
        </w:rPr>
        <w:t>界定）。</w:t>
      </w:r>
    </w:p>
    <w:p w:rsidR="008D0F48" w:rsidRDefault="00863680">
      <w:pPr>
        <w:numPr>
          <w:ilvl w:val="0"/>
          <w:numId w:val="16"/>
        </w:numPr>
        <w:rPr>
          <w:rFonts w:ascii="Times New Roman" w:hAnsi="Times New Roman" w:cs="Times New Roman"/>
          <w:color w:val="000000" w:themeColor="text1"/>
        </w:rPr>
      </w:pPr>
      <w:r>
        <w:rPr>
          <w:rFonts w:ascii="Times New Roman" w:hAnsi="Times New Roman" w:cs="Times New Roman"/>
          <w:color w:val="000000" w:themeColor="text1"/>
        </w:rPr>
        <w:t>获奖加分时间判定依据奖状落款时间；获奖结果若是按名次排序，由学院</w:t>
      </w:r>
      <w:r>
        <w:rPr>
          <w:rFonts w:ascii="Times New Roman" w:hAnsi="Times New Roman" w:cs="Times New Roman"/>
          <w:b/>
          <w:bCs/>
          <w:color w:val="000000" w:themeColor="text1"/>
        </w:rPr>
        <w:t>评审委员会</w:t>
      </w:r>
      <w:r>
        <w:rPr>
          <w:rFonts w:ascii="Times New Roman" w:hAnsi="Times New Roman" w:cs="Times New Roman"/>
          <w:color w:val="000000" w:themeColor="text1"/>
        </w:rPr>
        <w:t>根据获奖人数自定相应获奖等级。</w:t>
      </w:r>
    </w:p>
    <w:p w:rsidR="008D0F48" w:rsidRDefault="00863680">
      <w:pPr>
        <w:rPr>
          <w:rFonts w:ascii="Times New Roman" w:hAnsi="Times New Roman" w:cs="Times New Roman"/>
          <w:color w:val="000000" w:themeColor="text1"/>
        </w:rPr>
      </w:pPr>
      <w:r>
        <w:rPr>
          <w:rFonts w:ascii="宋体" w:hAnsi="宋体" w:cs="宋体" w:hint="eastAsia"/>
          <w:b/>
          <w:bCs/>
          <w:color w:val="000000" w:themeColor="text1"/>
        </w:rPr>
        <w:t>④</w:t>
      </w:r>
      <w:r>
        <w:rPr>
          <w:rFonts w:ascii="Times New Roman" w:hAnsi="Times New Roman" w:cs="Times New Roman"/>
          <w:b/>
          <w:bCs/>
          <w:color w:val="000000" w:themeColor="text1"/>
        </w:rPr>
        <w:t>院内学术讲座评分</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参加院研究生会举办或</w:t>
      </w:r>
      <w:r>
        <w:rPr>
          <w:rFonts w:ascii="Times New Roman" w:hAnsi="Times New Roman" w:cs="Times New Roman" w:hint="eastAsia"/>
          <w:color w:val="000000" w:themeColor="text1"/>
        </w:rPr>
        <w:t>协办</w:t>
      </w:r>
      <w:r>
        <w:rPr>
          <w:rFonts w:ascii="Times New Roman" w:hAnsi="Times New Roman" w:cs="Times New Roman"/>
          <w:color w:val="000000" w:themeColor="text1"/>
        </w:rPr>
        <w:t>的学术讲座，每人</w:t>
      </w:r>
      <w:r>
        <w:rPr>
          <w:rFonts w:ascii="Times New Roman" w:hAnsi="Times New Roman" w:cs="Times New Roman"/>
          <w:color w:val="000000" w:themeColor="text1"/>
        </w:rPr>
        <w:t>/</w:t>
      </w:r>
      <w:r>
        <w:rPr>
          <w:rFonts w:ascii="Times New Roman" w:hAnsi="Times New Roman" w:cs="Times New Roman"/>
          <w:color w:val="000000" w:themeColor="text1"/>
        </w:rPr>
        <w:t>次加</w:t>
      </w:r>
      <w:r>
        <w:rPr>
          <w:rFonts w:ascii="Times New Roman" w:hAnsi="Times New Roman" w:cs="Times New Roman"/>
          <w:color w:val="000000" w:themeColor="text1"/>
        </w:rPr>
        <w:t>0.2</w:t>
      </w:r>
      <w:r>
        <w:rPr>
          <w:rFonts w:ascii="Times New Roman" w:hAnsi="Times New Roman" w:cs="Times New Roman"/>
          <w:color w:val="000000" w:themeColor="text1"/>
        </w:rPr>
        <w:t>分（以院</w:t>
      </w:r>
      <w:proofErr w:type="gramStart"/>
      <w:r>
        <w:rPr>
          <w:rFonts w:ascii="Times New Roman" w:hAnsi="Times New Roman" w:cs="Times New Roman"/>
          <w:color w:val="000000" w:themeColor="text1"/>
        </w:rPr>
        <w:t>研</w:t>
      </w:r>
      <w:proofErr w:type="gramEnd"/>
      <w:r>
        <w:rPr>
          <w:rFonts w:ascii="Times New Roman" w:hAnsi="Times New Roman" w:cs="Times New Roman"/>
          <w:color w:val="000000" w:themeColor="text1"/>
        </w:rPr>
        <w:t>会签到记录为准），可累加，加分不超过</w:t>
      </w:r>
      <w:r>
        <w:rPr>
          <w:rFonts w:ascii="Times New Roman" w:hAnsi="Times New Roman" w:cs="Times New Roman"/>
          <w:color w:val="000000" w:themeColor="text1"/>
        </w:rPr>
        <w:t>1</w:t>
      </w:r>
      <w:r>
        <w:rPr>
          <w:rFonts w:ascii="Times New Roman" w:hAnsi="Times New Roman" w:cs="Times New Roman"/>
          <w:color w:val="000000" w:themeColor="text1"/>
        </w:rPr>
        <w:t>分。</w:t>
      </w:r>
    </w:p>
    <w:p w:rsidR="008D0F48" w:rsidRDefault="00863680">
      <w:pPr>
        <w:rPr>
          <w:rFonts w:ascii="Times New Roman" w:hAnsi="Times New Roman" w:cs="Times New Roman"/>
          <w:b/>
          <w:bCs/>
          <w:color w:val="000000" w:themeColor="text1"/>
        </w:rPr>
      </w:pPr>
      <w:r>
        <w:rPr>
          <w:rFonts w:ascii="Times New Roman" w:hAnsi="Times New Roman" w:cs="Times New Roman"/>
          <w:b/>
          <w:bCs/>
          <w:color w:val="000000" w:themeColor="text1"/>
        </w:rPr>
        <w:t>特殊说明：参与校外会议或</w:t>
      </w:r>
      <w:proofErr w:type="gramStart"/>
      <w:r>
        <w:rPr>
          <w:rFonts w:ascii="Times New Roman" w:hAnsi="Times New Roman" w:cs="Times New Roman"/>
          <w:b/>
          <w:bCs/>
          <w:color w:val="000000" w:themeColor="text1"/>
        </w:rPr>
        <w:t>获相关</w:t>
      </w:r>
      <w:proofErr w:type="gramEnd"/>
      <w:r>
        <w:rPr>
          <w:rFonts w:ascii="Times New Roman" w:hAnsi="Times New Roman" w:cs="Times New Roman"/>
          <w:b/>
          <w:bCs/>
          <w:color w:val="000000" w:themeColor="text1"/>
        </w:rPr>
        <w:t>奖项皆不加分</w:t>
      </w:r>
      <w:r>
        <w:rPr>
          <w:rFonts w:ascii="Times New Roman" w:hAnsi="Times New Roman" w:cs="Times New Roman" w:hint="eastAsia"/>
          <w:b/>
          <w:bCs/>
          <w:color w:val="000000" w:themeColor="text1"/>
        </w:rPr>
        <w:t>。</w:t>
      </w:r>
    </w:p>
    <w:p w:rsidR="008D0F48" w:rsidRDefault="008D0F48">
      <w:pPr>
        <w:rPr>
          <w:rFonts w:ascii="Times New Roman" w:hAnsi="Times New Roman" w:cs="Times New Roman"/>
          <w:b/>
          <w:bCs/>
          <w:color w:val="000000" w:themeColor="text1"/>
        </w:rPr>
      </w:pPr>
    </w:p>
    <w:p w:rsidR="008D0F48" w:rsidRDefault="00863680">
      <w:pPr>
        <w:rPr>
          <w:rFonts w:ascii="Times New Roman" w:hAnsi="Times New Roman" w:cs="Times New Roman"/>
          <w:color w:val="000000" w:themeColor="text1"/>
        </w:rPr>
      </w:pPr>
      <w:r>
        <w:rPr>
          <w:rFonts w:ascii="Times New Roman" w:hAnsi="Times New Roman" w:cs="Times New Roman" w:hint="eastAsia"/>
          <w:b/>
          <w:bCs/>
          <w:color w:val="000000" w:themeColor="text1"/>
        </w:rPr>
        <w:t>第六条</w:t>
      </w:r>
      <w:r>
        <w:rPr>
          <w:rFonts w:ascii="Times New Roman" w:hAnsi="Times New Roman" w:cs="Times New Roman" w:hint="eastAsia"/>
          <w:b/>
          <w:bCs/>
          <w:color w:val="000000" w:themeColor="text1"/>
        </w:rPr>
        <w:t xml:space="preserve"> </w:t>
      </w:r>
      <w:r>
        <w:rPr>
          <w:rFonts w:ascii="Times New Roman" w:hAnsi="Times New Roman" w:cs="Times New Roman" w:hint="eastAsia"/>
          <w:color w:val="000000" w:themeColor="text1"/>
        </w:rPr>
        <w:t>体育素质测评：主要考察学生的健康意识、体质水平、体育技能等方面的综合表现，以</w:t>
      </w:r>
      <w:r>
        <w:rPr>
          <w:rFonts w:ascii="Times New Roman" w:hAnsi="Times New Roman" w:cs="Times New Roman"/>
          <w:color w:val="000000" w:themeColor="text1"/>
        </w:rPr>
        <w:t>体育基础分和体育</w:t>
      </w:r>
      <w:r>
        <w:rPr>
          <w:rFonts w:ascii="Times New Roman" w:hAnsi="Times New Roman" w:cs="Times New Roman" w:hint="eastAsia"/>
          <w:color w:val="000000" w:themeColor="text1"/>
        </w:rPr>
        <w:t>竞赛</w:t>
      </w:r>
      <w:r>
        <w:rPr>
          <w:rFonts w:ascii="Times New Roman" w:hAnsi="Times New Roman" w:cs="Times New Roman"/>
          <w:color w:val="000000" w:themeColor="text1"/>
        </w:rPr>
        <w:t>分</w:t>
      </w:r>
      <w:r>
        <w:rPr>
          <w:rFonts w:ascii="Times New Roman" w:hAnsi="Times New Roman" w:cs="Times New Roman" w:hint="eastAsia"/>
          <w:color w:val="000000" w:themeColor="text1"/>
        </w:rPr>
        <w:t>为依据。具体计算方法为：体育素质测评成绩</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体育素质基础分（</w:t>
      </w:r>
      <w:r>
        <w:rPr>
          <w:rFonts w:ascii="Times New Roman" w:hAnsi="Times New Roman" w:cs="Times New Roman" w:hint="eastAsia"/>
          <w:color w:val="000000" w:themeColor="text1"/>
        </w:rPr>
        <w:t xml:space="preserve">4 </w:t>
      </w:r>
      <w:r>
        <w:rPr>
          <w:rFonts w:ascii="Times New Roman" w:hAnsi="Times New Roman" w:cs="Times New Roman" w:hint="eastAsia"/>
          <w:color w:val="000000" w:themeColor="text1"/>
        </w:rPr>
        <w:t>分）</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体育竞赛加分（</w:t>
      </w:r>
      <w:r>
        <w:rPr>
          <w:rFonts w:ascii="Times New Roman" w:hAnsi="Times New Roman" w:cs="Times New Roman" w:hint="eastAsia"/>
          <w:color w:val="000000" w:themeColor="text1"/>
        </w:rPr>
        <w:t>4</w:t>
      </w:r>
      <w:r>
        <w:rPr>
          <w:rFonts w:ascii="Times New Roman" w:hAnsi="Times New Roman" w:cs="Times New Roman" w:hint="eastAsia"/>
          <w:color w:val="000000" w:themeColor="text1"/>
        </w:rPr>
        <w:t>分）</w:t>
      </w:r>
    </w:p>
    <w:p w:rsidR="008D0F48" w:rsidRDefault="00863680">
      <w:pPr>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体育评分（满分</w:t>
      </w:r>
      <w:r>
        <w:rPr>
          <w:rFonts w:ascii="Times New Roman" w:hAnsi="Times New Roman" w:cs="Times New Roman"/>
          <w:color w:val="000000" w:themeColor="text1"/>
        </w:rPr>
        <w:t>8</w:t>
      </w:r>
      <w:r>
        <w:rPr>
          <w:rFonts w:ascii="Times New Roman" w:hAnsi="Times New Roman" w:cs="Times New Roman"/>
          <w:color w:val="000000" w:themeColor="text1"/>
        </w:rPr>
        <w:t>分）</w:t>
      </w:r>
    </w:p>
    <w:p w:rsidR="008D0F48" w:rsidRDefault="00863680">
      <w:pPr>
        <w:numPr>
          <w:ilvl w:val="0"/>
          <w:numId w:val="18"/>
        </w:numPr>
        <w:rPr>
          <w:rFonts w:ascii="Times New Roman" w:hAnsi="Times New Roman" w:cs="Times New Roman"/>
          <w:color w:val="000000" w:themeColor="text1"/>
        </w:rPr>
      </w:pPr>
      <w:r>
        <w:rPr>
          <w:rFonts w:ascii="Times New Roman" w:hAnsi="Times New Roman" w:cs="Times New Roman"/>
          <w:color w:val="000000" w:themeColor="text1"/>
        </w:rPr>
        <w:t>体育基础分（</w:t>
      </w:r>
      <w:r>
        <w:rPr>
          <w:rFonts w:ascii="Times New Roman" w:hAnsi="Times New Roman" w:cs="Times New Roman"/>
          <w:color w:val="000000" w:themeColor="text1"/>
        </w:rPr>
        <w:t>4</w:t>
      </w:r>
      <w:r>
        <w:rPr>
          <w:rFonts w:ascii="Times New Roman" w:hAnsi="Times New Roman" w:cs="Times New Roman"/>
          <w:color w:val="000000" w:themeColor="text1"/>
        </w:rPr>
        <w:t>分）</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积极参加体育锻炼，身体素质良好，学生即可获得体育基础分满分</w:t>
      </w:r>
      <w:r>
        <w:rPr>
          <w:rFonts w:ascii="Times New Roman" w:hAnsi="Times New Roman" w:cs="Times New Roman"/>
          <w:color w:val="000000" w:themeColor="text1"/>
        </w:rPr>
        <w:t>4</w:t>
      </w:r>
      <w:r>
        <w:rPr>
          <w:rFonts w:ascii="Times New Roman" w:hAnsi="Times New Roman" w:cs="Times New Roman"/>
          <w:color w:val="000000" w:themeColor="text1"/>
        </w:rPr>
        <w:t>分；不积极参加体育锻炼，身体素质较差，得</w:t>
      </w:r>
      <w:r>
        <w:rPr>
          <w:rFonts w:ascii="Times New Roman" w:hAnsi="Times New Roman" w:cs="Times New Roman"/>
          <w:color w:val="000000" w:themeColor="text1"/>
        </w:rPr>
        <w:t>2</w:t>
      </w:r>
      <w:r>
        <w:rPr>
          <w:rFonts w:ascii="Times New Roman" w:hAnsi="Times New Roman" w:cs="Times New Roman"/>
          <w:color w:val="000000" w:themeColor="text1"/>
        </w:rPr>
        <w:t>分。</w:t>
      </w:r>
    </w:p>
    <w:p w:rsidR="008D0F48" w:rsidRDefault="00863680">
      <w:pPr>
        <w:numPr>
          <w:ilvl w:val="0"/>
          <w:numId w:val="18"/>
        </w:numPr>
        <w:rPr>
          <w:rFonts w:ascii="Times New Roman" w:hAnsi="Times New Roman" w:cs="Times New Roman"/>
          <w:color w:val="000000" w:themeColor="text1"/>
        </w:rPr>
      </w:pPr>
      <w:r>
        <w:rPr>
          <w:rFonts w:ascii="Times New Roman" w:hAnsi="Times New Roman" w:cs="Times New Roman"/>
          <w:color w:val="000000" w:themeColor="text1"/>
        </w:rPr>
        <w:t>体育</w:t>
      </w:r>
      <w:r>
        <w:rPr>
          <w:rFonts w:ascii="Times New Roman" w:hAnsi="Times New Roman" w:cs="Times New Roman" w:hint="eastAsia"/>
          <w:color w:val="000000" w:themeColor="text1"/>
        </w:rPr>
        <w:t>素质加分</w:t>
      </w: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分）</w:t>
      </w:r>
    </w:p>
    <w:p w:rsidR="008D0F48" w:rsidRDefault="00863680">
      <w:pPr>
        <w:numPr>
          <w:ilvl w:val="0"/>
          <w:numId w:val="19"/>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参加校级研究生足球、篮球团体联赛，参加者申请加</w:t>
      </w:r>
      <w:r>
        <w:rPr>
          <w:rFonts w:ascii="Times New Roman" w:hAnsi="Times New Roman" w:cs="Times New Roman"/>
          <w:color w:val="000000" w:themeColor="text1"/>
        </w:rPr>
        <w:t>0.3</w:t>
      </w:r>
      <w:r>
        <w:rPr>
          <w:rFonts w:ascii="Times New Roman" w:hAnsi="Times New Roman" w:cs="Times New Roman"/>
          <w:color w:val="000000" w:themeColor="text1"/>
        </w:rPr>
        <w:t>分，进入八</w:t>
      </w:r>
      <w:proofErr w:type="gramStart"/>
      <w:r>
        <w:rPr>
          <w:rFonts w:ascii="Times New Roman" w:hAnsi="Times New Roman" w:cs="Times New Roman"/>
          <w:color w:val="000000" w:themeColor="text1"/>
        </w:rPr>
        <w:t>强申请加</w:t>
      </w:r>
      <w:proofErr w:type="gramEnd"/>
      <w:r>
        <w:rPr>
          <w:rFonts w:ascii="Times New Roman" w:hAnsi="Times New Roman" w:cs="Times New Roman"/>
          <w:color w:val="000000" w:themeColor="text1"/>
        </w:rPr>
        <w:t>0.5</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ascii="Times New Roman" w:hAnsi="Times New Roman" w:cs="Times New Roman"/>
          <w:color w:val="000000" w:themeColor="text1"/>
        </w:rPr>
        <w:t>进入四</w:t>
      </w:r>
      <w:proofErr w:type="gramStart"/>
      <w:r>
        <w:rPr>
          <w:rFonts w:ascii="Times New Roman" w:hAnsi="Times New Roman" w:cs="Times New Roman"/>
          <w:color w:val="000000" w:themeColor="text1"/>
        </w:rPr>
        <w:t>强申请加</w:t>
      </w:r>
      <w:proofErr w:type="gramEnd"/>
      <w:r>
        <w:rPr>
          <w:rFonts w:ascii="Times New Roman" w:hAnsi="Times New Roman" w:cs="Times New Roman"/>
          <w:color w:val="000000" w:themeColor="text1"/>
        </w:rPr>
        <w:t>1</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ascii="Times New Roman" w:hAnsi="Times New Roman" w:cs="Times New Roman"/>
          <w:color w:val="000000" w:themeColor="text1"/>
        </w:rPr>
        <w:t>第三名可申请加</w:t>
      </w:r>
      <w:r>
        <w:rPr>
          <w:rFonts w:ascii="Times New Roman" w:hAnsi="Times New Roman" w:cs="Times New Roman" w:hint="eastAsia"/>
          <w:color w:val="000000" w:themeColor="text1"/>
        </w:rPr>
        <w:t>1.2</w:t>
      </w:r>
      <w:r>
        <w:rPr>
          <w:rFonts w:ascii="Times New Roman" w:hAnsi="Times New Roman" w:cs="Times New Roman"/>
          <w:color w:val="000000" w:themeColor="text1"/>
        </w:rPr>
        <w:t>分，第二名可申请加</w:t>
      </w:r>
      <w:r>
        <w:rPr>
          <w:rFonts w:ascii="Times New Roman" w:hAnsi="Times New Roman" w:cs="Times New Roman" w:hint="eastAsia"/>
          <w:color w:val="000000" w:themeColor="text1"/>
        </w:rPr>
        <w:t>1.5</w:t>
      </w:r>
      <w:r>
        <w:rPr>
          <w:rFonts w:ascii="Times New Roman" w:hAnsi="Times New Roman" w:cs="Times New Roman"/>
          <w:color w:val="000000" w:themeColor="text1"/>
        </w:rPr>
        <w:t>分，第一名可申请加</w:t>
      </w: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分</w:t>
      </w:r>
      <w:r>
        <w:rPr>
          <w:rFonts w:ascii="Times New Roman" w:hAnsi="Times New Roman" w:cs="Times New Roman" w:hint="eastAsia"/>
          <w:color w:val="000000" w:themeColor="text1"/>
        </w:rPr>
        <w:t xml:space="preserve">, </w:t>
      </w:r>
      <w:proofErr w:type="gramStart"/>
      <w:r>
        <w:rPr>
          <w:rFonts w:ascii="Times New Roman" w:hAnsi="Times New Roman" w:cs="Times New Roman"/>
          <w:color w:val="000000" w:themeColor="text1"/>
        </w:rPr>
        <w:t>不</w:t>
      </w:r>
      <w:proofErr w:type="gramEnd"/>
      <w:r>
        <w:rPr>
          <w:rFonts w:ascii="Times New Roman" w:hAnsi="Times New Roman" w:cs="Times New Roman"/>
          <w:color w:val="000000" w:themeColor="text1"/>
        </w:rPr>
        <w:t>累计加分</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参加</w:t>
      </w:r>
      <w:r>
        <w:rPr>
          <w:rFonts w:ascii="Times New Roman" w:hAnsi="Times New Roman" w:cs="Times New Roman" w:hint="eastAsia"/>
          <w:color w:val="000000" w:themeColor="text1"/>
        </w:rPr>
        <w:t>院</w:t>
      </w:r>
      <w:r>
        <w:rPr>
          <w:rFonts w:ascii="Times New Roman" w:hAnsi="Times New Roman" w:cs="Times New Roman"/>
          <w:color w:val="000000" w:themeColor="text1"/>
        </w:rPr>
        <w:t>级足球、篮球</w:t>
      </w:r>
      <w:r>
        <w:rPr>
          <w:rFonts w:ascii="Times New Roman" w:hAnsi="Times New Roman" w:cs="Times New Roman" w:hint="eastAsia"/>
          <w:color w:val="000000" w:themeColor="text1"/>
        </w:rPr>
        <w:t>团体联赛</w:t>
      </w:r>
      <w:r>
        <w:rPr>
          <w:rFonts w:ascii="Times New Roman" w:hAnsi="Times New Roman" w:cs="Times New Roman"/>
          <w:color w:val="000000" w:themeColor="text1"/>
        </w:rPr>
        <w:t>，参加者申请加</w:t>
      </w:r>
      <w:r>
        <w:rPr>
          <w:rFonts w:ascii="Times New Roman" w:hAnsi="Times New Roman" w:cs="Times New Roman"/>
          <w:color w:val="000000" w:themeColor="text1"/>
        </w:rPr>
        <w:t>0.</w:t>
      </w:r>
      <w:r>
        <w:rPr>
          <w:rFonts w:ascii="Times New Roman" w:hAnsi="Times New Roman" w:cs="Times New Roman" w:hint="eastAsia"/>
          <w:color w:val="000000" w:themeColor="text1"/>
        </w:rPr>
        <w:t>2</w:t>
      </w:r>
      <w:r>
        <w:rPr>
          <w:rFonts w:ascii="Times New Roman" w:hAnsi="Times New Roman" w:cs="Times New Roman"/>
          <w:color w:val="000000" w:themeColor="text1"/>
        </w:rPr>
        <w:t>分，进入八</w:t>
      </w:r>
      <w:proofErr w:type="gramStart"/>
      <w:r>
        <w:rPr>
          <w:rFonts w:ascii="Times New Roman" w:hAnsi="Times New Roman" w:cs="Times New Roman"/>
          <w:color w:val="000000" w:themeColor="text1"/>
        </w:rPr>
        <w:t>强申请加</w:t>
      </w:r>
      <w:proofErr w:type="gramEnd"/>
      <w:r>
        <w:rPr>
          <w:rFonts w:ascii="Times New Roman" w:hAnsi="Times New Roman" w:cs="Times New Roman"/>
          <w:color w:val="000000" w:themeColor="text1"/>
        </w:rPr>
        <w:t>0.</w:t>
      </w:r>
      <w:r>
        <w:rPr>
          <w:rFonts w:ascii="Times New Roman" w:hAnsi="Times New Roman" w:cs="Times New Roman" w:hint="eastAsia"/>
          <w:color w:val="000000" w:themeColor="text1"/>
        </w:rPr>
        <w:t>3</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ascii="Times New Roman" w:hAnsi="Times New Roman" w:cs="Times New Roman"/>
          <w:color w:val="000000" w:themeColor="text1"/>
        </w:rPr>
        <w:t>进入四</w:t>
      </w:r>
      <w:proofErr w:type="gramStart"/>
      <w:r>
        <w:rPr>
          <w:rFonts w:ascii="Times New Roman" w:hAnsi="Times New Roman" w:cs="Times New Roman"/>
          <w:color w:val="000000" w:themeColor="text1"/>
        </w:rPr>
        <w:t>强申请加</w:t>
      </w:r>
      <w:proofErr w:type="gramEnd"/>
      <w:r>
        <w:rPr>
          <w:rFonts w:ascii="Times New Roman" w:hAnsi="Times New Roman" w:cs="Times New Roman" w:hint="eastAsia"/>
          <w:color w:val="000000" w:themeColor="text1"/>
        </w:rPr>
        <w:t>0.5</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ascii="Times New Roman" w:hAnsi="Times New Roman" w:cs="Times New Roman"/>
          <w:color w:val="000000" w:themeColor="text1"/>
        </w:rPr>
        <w:t>第三名可申请加</w:t>
      </w:r>
      <w:r>
        <w:rPr>
          <w:rFonts w:ascii="Times New Roman" w:hAnsi="Times New Roman" w:cs="Times New Roman" w:hint="eastAsia"/>
          <w:color w:val="000000" w:themeColor="text1"/>
        </w:rPr>
        <w:t>0.6</w:t>
      </w:r>
      <w:r>
        <w:rPr>
          <w:rFonts w:ascii="Times New Roman" w:hAnsi="Times New Roman" w:cs="Times New Roman"/>
          <w:color w:val="000000" w:themeColor="text1"/>
        </w:rPr>
        <w:t>分，第二名可申请加</w:t>
      </w:r>
      <w:r>
        <w:rPr>
          <w:rFonts w:ascii="Times New Roman" w:hAnsi="Times New Roman" w:cs="Times New Roman" w:hint="eastAsia"/>
          <w:color w:val="000000" w:themeColor="text1"/>
        </w:rPr>
        <w:t>0.75</w:t>
      </w:r>
      <w:r>
        <w:rPr>
          <w:rFonts w:ascii="Times New Roman" w:hAnsi="Times New Roman" w:cs="Times New Roman"/>
          <w:color w:val="000000" w:themeColor="text1"/>
        </w:rPr>
        <w:t>分，第一名可申请加</w:t>
      </w:r>
      <w:r>
        <w:rPr>
          <w:rFonts w:ascii="Times New Roman" w:hAnsi="Times New Roman" w:cs="Times New Roman" w:hint="eastAsia"/>
          <w:color w:val="000000" w:themeColor="text1"/>
        </w:rPr>
        <w:t>0.9</w:t>
      </w:r>
      <w:r>
        <w:rPr>
          <w:rFonts w:ascii="Times New Roman" w:hAnsi="Times New Roman" w:cs="Times New Roman"/>
          <w:color w:val="000000" w:themeColor="text1"/>
        </w:rPr>
        <w:t>分</w:t>
      </w:r>
      <w:r>
        <w:rPr>
          <w:rFonts w:ascii="Times New Roman" w:hAnsi="Times New Roman" w:cs="Times New Roman" w:hint="eastAsia"/>
          <w:color w:val="000000" w:themeColor="text1"/>
        </w:rPr>
        <w:t xml:space="preserve">, </w:t>
      </w:r>
      <w:proofErr w:type="gramStart"/>
      <w:r>
        <w:rPr>
          <w:rFonts w:ascii="Times New Roman" w:hAnsi="Times New Roman" w:cs="Times New Roman"/>
          <w:color w:val="000000" w:themeColor="text1"/>
        </w:rPr>
        <w:t>不</w:t>
      </w:r>
      <w:proofErr w:type="gramEnd"/>
      <w:r>
        <w:rPr>
          <w:rFonts w:ascii="Times New Roman" w:hAnsi="Times New Roman" w:cs="Times New Roman"/>
          <w:color w:val="000000" w:themeColor="text1"/>
        </w:rPr>
        <w:t>累计加分</w:t>
      </w:r>
      <w:r>
        <w:rPr>
          <w:rFonts w:ascii="Times New Roman" w:hAnsi="Times New Roman" w:cs="Times New Roman" w:hint="eastAsia"/>
          <w:color w:val="000000" w:themeColor="text1"/>
        </w:rPr>
        <w:t>；</w:t>
      </w:r>
      <w:r>
        <w:rPr>
          <w:rFonts w:ascii="Times New Roman" w:hAnsi="Times New Roman" w:cs="Times New Roman"/>
          <w:color w:val="000000" w:themeColor="text1"/>
        </w:rPr>
        <w:t>记录员、裁判可申请加</w:t>
      </w:r>
      <w:r>
        <w:rPr>
          <w:rFonts w:ascii="Times New Roman" w:hAnsi="Times New Roman" w:cs="Times New Roman"/>
          <w:color w:val="000000" w:themeColor="text1"/>
        </w:rPr>
        <w:t>0.2</w:t>
      </w:r>
      <w:r>
        <w:rPr>
          <w:rFonts w:ascii="Times New Roman" w:hAnsi="Times New Roman" w:cs="Times New Roman"/>
          <w:color w:val="000000" w:themeColor="text1"/>
        </w:rPr>
        <w:t>分；参加院内篮、足球选拔赛每人</w:t>
      </w:r>
      <w:r>
        <w:rPr>
          <w:rFonts w:ascii="Times New Roman" w:hAnsi="Times New Roman" w:cs="Times New Roman"/>
          <w:color w:val="000000" w:themeColor="text1"/>
        </w:rPr>
        <w:t>/</w:t>
      </w:r>
      <w:r>
        <w:rPr>
          <w:rFonts w:ascii="Times New Roman" w:hAnsi="Times New Roman" w:cs="Times New Roman"/>
          <w:color w:val="000000" w:themeColor="text1"/>
        </w:rPr>
        <w:t>次加</w:t>
      </w:r>
      <w:r>
        <w:rPr>
          <w:rFonts w:ascii="Times New Roman" w:hAnsi="Times New Roman" w:cs="Times New Roman"/>
          <w:color w:val="000000" w:themeColor="text1"/>
        </w:rPr>
        <w:t>0.2</w:t>
      </w:r>
      <w:r>
        <w:rPr>
          <w:rFonts w:ascii="Times New Roman" w:hAnsi="Times New Roman" w:cs="Times New Roman"/>
          <w:color w:val="000000" w:themeColor="text1"/>
        </w:rPr>
        <w:t>分。</w:t>
      </w:r>
    </w:p>
    <w:p w:rsidR="008D0F48" w:rsidRDefault="00863680">
      <w:pPr>
        <w:numPr>
          <w:ilvl w:val="0"/>
          <w:numId w:val="19"/>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参加校级研究生羽毛球、乒乓球联赛，参加者可申请加</w:t>
      </w:r>
      <w:r>
        <w:rPr>
          <w:rFonts w:ascii="Times New Roman" w:hAnsi="Times New Roman" w:cs="Times New Roman"/>
          <w:color w:val="000000" w:themeColor="text1"/>
        </w:rPr>
        <w:t>0.2</w:t>
      </w:r>
      <w:r>
        <w:rPr>
          <w:rFonts w:ascii="Times New Roman" w:hAnsi="Times New Roman" w:cs="Times New Roman"/>
          <w:color w:val="000000" w:themeColor="text1"/>
        </w:rPr>
        <w:t>分，进入八强加</w:t>
      </w:r>
      <w:r>
        <w:rPr>
          <w:rFonts w:ascii="Times New Roman" w:hAnsi="Times New Roman" w:cs="Times New Roman"/>
          <w:color w:val="000000" w:themeColor="text1"/>
        </w:rPr>
        <w:t>0.3</w:t>
      </w:r>
      <w:r>
        <w:rPr>
          <w:rFonts w:ascii="Times New Roman" w:hAnsi="Times New Roman" w:cs="Times New Roman"/>
          <w:color w:val="000000" w:themeColor="text1"/>
        </w:rPr>
        <w:t>分，进入四强加</w:t>
      </w:r>
      <w:r>
        <w:rPr>
          <w:rFonts w:ascii="Times New Roman" w:hAnsi="Times New Roman" w:cs="Times New Roman"/>
          <w:color w:val="000000" w:themeColor="text1"/>
        </w:rPr>
        <w:t>0.4</w:t>
      </w:r>
      <w:r>
        <w:rPr>
          <w:rFonts w:ascii="Times New Roman" w:hAnsi="Times New Roman" w:cs="Times New Roman"/>
          <w:color w:val="000000" w:themeColor="text1"/>
        </w:rPr>
        <w:t>分，第三名可申请加</w:t>
      </w:r>
      <w:r>
        <w:rPr>
          <w:rFonts w:ascii="Times New Roman" w:hAnsi="Times New Roman" w:cs="Times New Roman"/>
          <w:color w:val="000000" w:themeColor="text1"/>
        </w:rPr>
        <w:t>0.5</w:t>
      </w:r>
      <w:r>
        <w:rPr>
          <w:rFonts w:ascii="Times New Roman" w:hAnsi="Times New Roman" w:cs="Times New Roman"/>
          <w:color w:val="000000" w:themeColor="text1"/>
        </w:rPr>
        <w:t>分，第二名可申请加</w:t>
      </w:r>
      <w:r>
        <w:rPr>
          <w:rFonts w:ascii="Times New Roman" w:hAnsi="Times New Roman" w:cs="Times New Roman"/>
          <w:color w:val="000000" w:themeColor="text1"/>
        </w:rPr>
        <w:t>0.75</w:t>
      </w:r>
      <w:r>
        <w:rPr>
          <w:rFonts w:ascii="Times New Roman" w:hAnsi="Times New Roman" w:cs="Times New Roman"/>
          <w:color w:val="000000" w:themeColor="text1"/>
        </w:rPr>
        <w:t>分，第一名可申请加</w:t>
      </w:r>
      <w:r>
        <w:rPr>
          <w:rFonts w:ascii="Times New Roman" w:hAnsi="Times New Roman" w:cs="Times New Roman"/>
          <w:color w:val="000000" w:themeColor="text1"/>
        </w:rPr>
        <w:t>1</w:t>
      </w:r>
      <w:r>
        <w:rPr>
          <w:rFonts w:ascii="Times New Roman" w:hAnsi="Times New Roman" w:cs="Times New Roman"/>
          <w:color w:val="000000" w:themeColor="text1"/>
        </w:rPr>
        <w:t>分；参加</w:t>
      </w:r>
      <w:r>
        <w:rPr>
          <w:rFonts w:ascii="Times New Roman" w:hAnsi="Times New Roman" w:cs="Times New Roman" w:hint="eastAsia"/>
          <w:color w:val="000000" w:themeColor="text1"/>
        </w:rPr>
        <w:t>院</w:t>
      </w:r>
      <w:r>
        <w:rPr>
          <w:rFonts w:ascii="Times New Roman" w:hAnsi="Times New Roman" w:cs="Times New Roman"/>
          <w:color w:val="000000" w:themeColor="text1"/>
        </w:rPr>
        <w:t>级研究生羽毛球、乒乓球联赛，参加者可申请加</w:t>
      </w:r>
      <w:r>
        <w:rPr>
          <w:rFonts w:ascii="Times New Roman" w:hAnsi="Times New Roman" w:cs="Times New Roman"/>
          <w:color w:val="000000" w:themeColor="text1"/>
        </w:rPr>
        <w:t>0.2</w:t>
      </w:r>
      <w:r>
        <w:rPr>
          <w:rFonts w:ascii="Times New Roman" w:hAnsi="Times New Roman" w:cs="Times New Roman"/>
          <w:color w:val="000000" w:themeColor="text1"/>
        </w:rPr>
        <w:t>分，第三名可申请加</w:t>
      </w:r>
      <w:r>
        <w:rPr>
          <w:rFonts w:ascii="Times New Roman" w:hAnsi="Times New Roman" w:cs="Times New Roman"/>
          <w:color w:val="000000" w:themeColor="text1"/>
        </w:rPr>
        <w:t>0.</w:t>
      </w:r>
      <w:r>
        <w:rPr>
          <w:rFonts w:ascii="Times New Roman" w:hAnsi="Times New Roman" w:cs="Times New Roman" w:hint="eastAsia"/>
          <w:color w:val="000000" w:themeColor="text1"/>
        </w:rPr>
        <w:t>3</w:t>
      </w:r>
      <w:r>
        <w:rPr>
          <w:rFonts w:ascii="Times New Roman" w:hAnsi="Times New Roman" w:cs="Times New Roman"/>
          <w:color w:val="000000" w:themeColor="text1"/>
        </w:rPr>
        <w:t>分，第二名可申请加</w:t>
      </w:r>
      <w:r>
        <w:rPr>
          <w:rFonts w:ascii="Times New Roman" w:hAnsi="Times New Roman" w:cs="Times New Roman"/>
          <w:color w:val="000000" w:themeColor="text1"/>
        </w:rPr>
        <w:t>0.</w:t>
      </w:r>
      <w:r>
        <w:rPr>
          <w:rFonts w:ascii="Times New Roman" w:hAnsi="Times New Roman" w:cs="Times New Roman" w:hint="eastAsia"/>
          <w:color w:val="000000" w:themeColor="text1"/>
        </w:rPr>
        <w:t>4</w:t>
      </w:r>
      <w:r>
        <w:rPr>
          <w:rFonts w:ascii="Times New Roman" w:hAnsi="Times New Roman" w:cs="Times New Roman"/>
          <w:color w:val="000000" w:themeColor="text1"/>
        </w:rPr>
        <w:t>分，第一名可申请加</w:t>
      </w:r>
      <w:r>
        <w:rPr>
          <w:rFonts w:ascii="Times New Roman" w:hAnsi="Times New Roman" w:cs="Times New Roman" w:hint="eastAsia"/>
          <w:color w:val="000000" w:themeColor="text1"/>
        </w:rPr>
        <w:t>0.5</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ascii="Times New Roman" w:hAnsi="Times New Roman" w:cs="Times New Roman"/>
          <w:color w:val="000000" w:themeColor="text1"/>
        </w:rPr>
        <w:t>记录员、裁判可申请加</w:t>
      </w:r>
      <w:r>
        <w:rPr>
          <w:rFonts w:ascii="Times New Roman" w:hAnsi="Times New Roman" w:cs="Times New Roman"/>
          <w:color w:val="000000" w:themeColor="text1"/>
        </w:rPr>
        <w:t>0.2</w:t>
      </w:r>
      <w:r>
        <w:rPr>
          <w:rFonts w:ascii="Times New Roman" w:hAnsi="Times New Roman" w:cs="Times New Roman"/>
          <w:color w:val="000000" w:themeColor="text1"/>
        </w:rPr>
        <w:t>分</w:t>
      </w:r>
      <w:r>
        <w:rPr>
          <w:rFonts w:ascii="Times New Roman" w:hAnsi="Times New Roman" w:cs="Times New Roman" w:hint="eastAsia"/>
          <w:color w:val="000000" w:themeColor="text1"/>
        </w:rPr>
        <w:t>；</w:t>
      </w:r>
      <w:r>
        <w:rPr>
          <w:rFonts w:ascii="Times New Roman" w:hAnsi="Times New Roman" w:cs="Times New Roman"/>
          <w:color w:val="000000" w:themeColor="text1"/>
        </w:rPr>
        <w:t>参加院内羽毛球、乒乓球选拔赛每人</w:t>
      </w:r>
      <w:r>
        <w:rPr>
          <w:rFonts w:ascii="Times New Roman" w:hAnsi="Times New Roman" w:cs="Times New Roman"/>
          <w:color w:val="000000" w:themeColor="text1"/>
        </w:rPr>
        <w:t>/</w:t>
      </w:r>
      <w:r>
        <w:rPr>
          <w:rFonts w:ascii="Times New Roman" w:hAnsi="Times New Roman" w:cs="Times New Roman"/>
          <w:color w:val="000000" w:themeColor="text1"/>
        </w:rPr>
        <w:t>次加</w:t>
      </w:r>
      <w:r>
        <w:rPr>
          <w:rFonts w:ascii="Times New Roman" w:hAnsi="Times New Roman" w:cs="Times New Roman"/>
          <w:color w:val="000000" w:themeColor="text1"/>
        </w:rPr>
        <w:t>0.2</w:t>
      </w:r>
      <w:r>
        <w:rPr>
          <w:rFonts w:ascii="Times New Roman" w:hAnsi="Times New Roman" w:cs="Times New Roman"/>
          <w:color w:val="000000" w:themeColor="text1"/>
        </w:rPr>
        <w:t>分</w:t>
      </w:r>
      <w:r>
        <w:rPr>
          <w:rFonts w:ascii="Times New Roman" w:hAnsi="Times New Roman" w:cs="Times New Roman" w:hint="eastAsia"/>
          <w:color w:val="000000" w:themeColor="text1"/>
        </w:rPr>
        <w:t>。</w:t>
      </w:r>
    </w:p>
    <w:p w:rsidR="008D0F48" w:rsidRDefault="00863680">
      <w:pPr>
        <w:numPr>
          <w:ilvl w:val="0"/>
          <w:numId w:val="19"/>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参加校田径运动会、游泳运动会及其他院、校级体育比赛，每</w:t>
      </w:r>
      <w:r>
        <w:rPr>
          <w:rFonts w:ascii="Times New Roman" w:hAnsi="Times New Roman" w:cs="Times New Roman" w:hint="eastAsia"/>
          <w:color w:val="000000" w:themeColor="text1"/>
        </w:rPr>
        <w:t>（团队</w:t>
      </w:r>
      <w:r>
        <w:rPr>
          <w:rFonts w:ascii="Times New Roman" w:hAnsi="Times New Roman" w:cs="Times New Roman" w:hint="eastAsia"/>
          <w:color w:val="000000" w:themeColor="text1"/>
        </w:rPr>
        <w:t>）</w:t>
      </w:r>
      <w:r>
        <w:rPr>
          <w:rFonts w:ascii="Times New Roman" w:hAnsi="Times New Roman" w:cs="Times New Roman"/>
          <w:color w:val="000000" w:themeColor="text1"/>
        </w:rPr>
        <w:t>人次（包括仪仗队员、方阵队员、裁判）加</w:t>
      </w:r>
      <w:r>
        <w:rPr>
          <w:rFonts w:ascii="Times New Roman" w:hAnsi="Times New Roman" w:cs="Times New Roman"/>
          <w:color w:val="000000" w:themeColor="text1"/>
        </w:rPr>
        <w:t>0.3</w:t>
      </w:r>
      <w:r>
        <w:rPr>
          <w:rFonts w:ascii="Times New Roman" w:hAnsi="Times New Roman" w:cs="Times New Roman"/>
          <w:color w:val="000000" w:themeColor="text1"/>
        </w:rPr>
        <w:t>分，</w:t>
      </w:r>
      <w:r>
        <w:rPr>
          <w:rFonts w:ascii="Times New Roman" w:hAnsi="Times New Roman" w:cs="Times New Roman"/>
          <w:color w:val="000000" w:themeColor="text1"/>
          <w:u w:val="single"/>
        </w:rPr>
        <w:t>第</w:t>
      </w:r>
      <w:r>
        <w:rPr>
          <w:rFonts w:ascii="Times New Roman" w:hAnsi="Times New Roman" w:cs="Times New Roman"/>
          <w:color w:val="000000" w:themeColor="text1"/>
          <w:u w:val="single"/>
        </w:rPr>
        <w:t>1</w:t>
      </w:r>
      <w:r>
        <w:rPr>
          <w:rFonts w:ascii="Times New Roman" w:hAnsi="Times New Roman" w:cs="Times New Roman"/>
          <w:color w:val="000000" w:themeColor="text1"/>
          <w:u w:val="single"/>
        </w:rPr>
        <w:t>至</w:t>
      </w:r>
      <w:r>
        <w:rPr>
          <w:rFonts w:ascii="Times New Roman" w:hAnsi="Times New Roman" w:cs="Times New Roman"/>
          <w:color w:val="000000" w:themeColor="text1"/>
          <w:u w:val="single"/>
        </w:rPr>
        <w:t>8</w:t>
      </w:r>
      <w:r>
        <w:rPr>
          <w:rFonts w:ascii="Times New Roman" w:hAnsi="Times New Roman" w:cs="Times New Roman"/>
          <w:color w:val="000000" w:themeColor="text1"/>
          <w:u w:val="single"/>
        </w:rPr>
        <w:t>名分别加分为</w:t>
      </w:r>
      <w:r>
        <w:rPr>
          <w:rFonts w:ascii="Times New Roman" w:hAnsi="Times New Roman" w:cs="Times New Roman"/>
          <w:color w:val="000000" w:themeColor="text1"/>
          <w:u w:val="single"/>
        </w:rPr>
        <w:t>1.8</w:t>
      </w:r>
      <w:r>
        <w:rPr>
          <w:rFonts w:ascii="Times New Roman" w:hAnsi="Times New Roman" w:cs="Times New Roman"/>
          <w:color w:val="000000" w:themeColor="text1"/>
          <w:u w:val="single"/>
        </w:rPr>
        <w:t>到</w:t>
      </w:r>
      <w:r>
        <w:rPr>
          <w:rFonts w:ascii="Times New Roman" w:hAnsi="Times New Roman" w:cs="Times New Roman"/>
          <w:color w:val="000000" w:themeColor="text1"/>
          <w:u w:val="single"/>
        </w:rPr>
        <w:t>0.4</w:t>
      </w:r>
      <w:r>
        <w:rPr>
          <w:rFonts w:ascii="Times New Roman" w:hAnsi="Times New Roman" w:cs="Times New Roman"/>
          <w:color w:val="000000" w:themeColor="text1"/>
          <w:u w:val="single"/>
        </w:rPr>
        <w:t>分</w:t>
      </w:r>
      <w:r>
        <w:rPr>
          <w:rFonts w:ascii="Times New Roman" w:hAnsi="Times New Roman" w:cs="Times New Roman"/>
          <w:color w:val="000000" w:themeColor="text1"/>
        </w:rPr>
        <w:t>；参加院田径运动会、院级定向越野选拔赛、游泳运动会（包括仪仗队员、方阵队员、裁判），每</w:t>
      </w:r>
      <w:r>
        <w:rPr>
          <w:rFonts w:ascii="Times New Roman" w:hAnsi="Times New Roman" w:cs="Times New Roman" w:hint="eastAsia"/>
          <w:color w:val="000000" w:themeColor="text1"/>
        </w:rPr>
        <w:t>（团队）</w:t>
      </w:r>
      <w:r>
        <w:rPr>
          <w:rFonts w:ascii="Times New Roman" w:hAnsi="Times New Roman" w:cs="Times New Roman"/>
          <w:color w:val="000000" w:themeColor="text1"/>
        </w:rPr>
        <w:t>人次加</w:t>
      </w:r>
      <w:r>
        <w:rPr>
          <w:rFonts w:ascii="Times New Roman" w:hAnsi="Times New Roman" w:cs="Times New Roman"/>
          <w:color w:val="000000" w:themeColor="text1"/>
        </w:rPr>
        <w:t>0.2</w:t>
      </w:r>
      <w:r>
        <w:rPr>
          <w:rFonts w:ascii="Times New Roman" w:hAnsi="Times New Roman" w:cs="Times New Roman"/>
          <w:color w:val="000000" w:themeColor="text1"/>
        </w:rPr>
        <w:t>分，</w:t>
      </w:r>
      <w:r>
        <w:rPr>
          <w:rFonts w:ascii="Times New Roman" w:hAnsi="Times New Roman" w:cs="Times New Roman"/>
          <w:color w:val="000000" w:themeColor="text1"/>
          <w:u w:val="single"/>
        </w:rPr>
        <w:t>第</w:t>
      </w:r>
      <w:r>
        <w:rPr>
          <w:rFonts w:ascii="Times New Roman" w:hAnsi="Times New Roman" w:cs="Times New Roman"/>
          <w:color w:val="000000" w:themeColor="text1"/>
          <w:u w:val="single"/>
        </w:rPr>
        <w:t>1</w:t>
      </w:r>
      <w:r>
        <w:rPr>
          <w:rFonts w:ascii="Times New Roman" w:hAnsi="Times New Roman" w:cs="Times New Roman"/>
          <w:color w:val="000000" w:themeColor="text1"/>
          <w:u w:val="single"/>
        </w:rPr>
        <w:t>至</w:t>
      </w:r>
      <w:r>
        <w:rPr>
          <w:rFonts w:ascii="Times New Roman" w:hAnsi="Times New Roman" w:cs="Times New Roman"/>
          <w:color w:val="000000" w:themeColor="text1"/>
          <w:u w:val="single"/>
        </w:rPr>
        <w:t>8</w:t>
      </w:r>
      <w:r>
        <w:rPr>
          <w:rFonts w:ascii="Times New Roman" w:hAnsi="Times New Roman" w:cs="Times New Roman"/>
          <w:color w:val="000000" w:themeColor="text1"/>
          <w:u w:val="single"/>
        </w:rPr>
        <w:t>名分别加分为</w:t>
      </w:r>
      <w:r>
        <w:rPr>
          <w:rFonts w:ascii="Times New Roman" w:hAnsi="Times New Roman" w:cs="Times New Roman"/>
          <w:color w:val="000000" w:themeColor="text1"/>
          <w:u w:val="single"/>
        </w:rPr>
        <w:t>1</w:t>
      </w:r>
      <w:r>
        <w:rPr>
          <w:rFonts w:ascii="Times New Roman" w:hAnsi="Times New Roman" w:cs="Times New Roman"/>
          <w:color w:val="000000" w:themeColor="text1"/>
          <w:u w:val="single"/>
        </w:rPr>
        <w:t>到</w:t>
      </w:r>
      <w:r>
        <w:rPr>
          <w:rFonts w:ascii="Times New Roman" w:hAnsi="Times New Roman" w:cs="Times New Roman"/>
          <w:color w:val="000000" w:themeColor="text1"/>
          <w:u w:val="single"/>
        </w:rPr>
        <w:t>0.3</w:t>
      </w:r>
      <w:r>
        <w:rPr>
          <w:rFonts w:ascii="Times New Roman" w:hAnsi="Times New Roman" w:cs="Times New Roman"/>
          <w:color w:val="000000" w:themeColor="text1"/>
          <w:u w:val="single"/>
        </w:rPr>
        <w:t>分</w:t>
      </w:r>
      <w:r>
        <w:rPr>
          <w:rFonts w:ascii="Times New Roman" w:hAnsi="Times New Roman" w:cs="Times New Roman"/>
          <w:color w:val="000000" w:themeColor="text1"/>
        </w:rPr>
        <w:t>，</w:t>
      </w:r>
      <w:r>
        <w:rPr>
          <w:rFonts w:ascii="Times New Roman" w:hAnsi="Times New Roman" w:cs="Times New Roman"/>
          <w:b/>
          <w:bCs/>
          <w:color w:val="000000" w:themeColor="text1"/>
        </w:rPr>
        <w:t>同时参加院、校运动会者基础分</w:t>
      </w:r>
      <w:r>
        <w:rPr>
          <w:rFonts w:ascii="Times New Roman" w:hAnsi="Times New Roman" w:cs="Times New Roman"/>
          <w:b/>
          <w:bCs/>
          <w:color w:val="000000" w:themeColor="text1"/>
        </w:rPr>
        <w:t>0.3</w:t>
      </w:r>
      <w:r>
        <w:rPr>
          <w:rFonts w:ascii="Times New Roman" w:hAnsi="Times New Roman" w:cs="Times New Roman"/>
          <w:b/>
          <w:bCs/>
          <w:color w:val="000000" w:themeColor="text1"/>
        </w:rPr>
        <w:t>分，两次获得的荣誉可累计加分</w:t>
      </w:r>
      <w:r>
        <w:rPr>
          <w:rFonts w:ascii="Times New Roman" w:hAnsi="Times New Roman" w:cs="Times New Roman"/>
          <w:color w:val="000000" w:themeColor="text1"/>
        </w:rPr>
        <w:t>；</w:t>
      </w:r>
      <w:r>
        <w:rPr>
          <w:rFonts w:ascii="Times New Roman" w:hAnsi="Times New Roman" w:cs="Times New Roman"/>
          <w:b/>
          <w:bCs/>
          <w:color w:val="000000" w:themeColor="text1"/>
        </w:rPr>
        <w:t>若无获奖只加一次参与分，若一项获奖，只加一项获奖分，参与分与获奖分不累加</w:t>
      </w:r>
      <w:r>
        <w:rPr>
          <w:rFonts w:ascii="Times New Roman" w:hAnsi="Times New Roman" w:cs="Times New Roman"/>
          <w:color w:val="000000" w:themeColor="text1"/>
        </w:rPr>
        <w:t>。凡</w:t>
      </w:r>
      <w:r>
        <w:rPr>
          <w:rFonts w:ascii="Times New Roman" w:hAnsi="Times New Roman" w:cs="Times New Roman"/>
          <w:color w:val="000000" w:themeColor="text1"/>
          <w:u w:val="single"/>
        </w:rPr>
        <w:t>报名无故缺席比赛且在赛前未请假者每人次扣</w:t>
      </w:r>
      <w:r>
        <w:rPr>
          <w:rFonts w:ascii="Times New Roman" w:hAnsi="Times New Roman" w:cs="Times New Roman"/>
          <w:color w:val="000000" w:themeColor="text1"/>
          <w:u w:val="single"/>
        </w:rPr>
        <w:t>1</w:t>
      </w:r>
      <w:r>
        <w:rPr>
          <w:rFonts w:ascii="Times New Roman" w:hAnsi="Times New Roman" w:cs="Times New Roman"/>
          <w:color w:val="000000" w:themeColor="text1"/>
          <w:u w:val="single"/>
        </w:rPr>
        <w:t>分</w:t>
      </w:r>
      <w:r>
        <w:rPr>
          <w:rFonts w:ascii="Times New Roman" w:hAnsi="Times New Roman" w:cs="Times New Roman"/>
          <w:color w:val="000000" w:themeColor="text1"/>
        </w:rPr>
        <w:t>。</w:t>
      </w:r>
    </w:p>
    <w:p w:rsidR="008D0F48" w:rsidRDefault="00863680">
      <w:pPr>
        <w:numPr>
          <w:ilvl w:val="0"/>
          <w:numId w:val="19"/>
        </w:numPr>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趣味运动会等不需院级选拔的校级体育活动，</w:t>
      </w:r>
      <w:r>
        <w:rPr>
          <w:rFonts w:ascii="Times New Roman" w:hAnsi="Times New Roman" w:cs="Times New Roman"/>
          <w:color w:val="000000" w:themeColor="text1"/>
        </w:rPr>
        <w:t>每</w:t>
      </w:r>
      <w:r>
        <w:rPr>
          <w:rFonts w:ascii="Times New Roman" w:hAnsi="Times New Roman" w:cs="Times New Roman" w:hint="eastAsia"/>
          <w:color w:val="000000" w:themeColor="text1"/>
        </w:rPr>
        <w:t>（团队）</w:t>
      </w:r>
      <w:r>
        <w:rPr>
          <w:rFonts w:ascii="Times New Roman" w:hAnsi="Times New Roman" w:cs="Times New Roman"/>
          <w:color w:val="000000" w:themeColor="text1"/>
        </w:rPr>
        <w:t>人次</w:t>
      </w:r>
      <w:r>
        <w:rPr>
          <w:rFonts w:ascii="Times New Roman" w:hAnsi="Times New Roman" w:cs="Times New Roman" w:hint="eastAsia"/>
          <w:color w:val="000000" w:themeColor="text1"/>
        </w:rPr>
        <w:t>参加者</w:t>
      </w:r>
      <w:r>
        <w:rPr>
          <w:rFonts w:ascii="Times New Roman" w:hAnsi="Times New Roman" w:cs="Times New Roman"/>
          <w:color w:val="000000" w:themeColor="text1"/>
        </w:rPr>
        <w:t>加</w:t>
      </w:r>
      <w:r>
        <w:rPr>
          <w:rFonts w:ascii="Times New Roman" w:hAnsi="Times New Roman" w:cs="Times New Roman"/>
          <w:color w:val="000000" w:themeColor="text1"/>
        </w:rPr>
        <w:t>0.2</w:t>
      </w:r>
      <w:r>
        <w:rPr>
          <w:rFonts w:ascii="Times New Roman" w:hAnsi="Times New Roman" w:cs="Times New Roman"/>
          <w:color w:val="000000" w:themeColor="text1"/>
        </w:rPr>
        <w:t>分，第三名可申请加</w:t>
      </w:r>
      <w:r>
        <w:rPr>
          <w:rFonts w:ascii="Times New Roman" w:hAnsi="Times New Roman" w:cs="Times New Roman"/>
          <w:color w:val="000000" w:themeColor="text1"/>
        </w:rPr>
        <w:t>0.</w:t>
      </w:r>
      <w:r>
        <w:rPr>
          <w:rFonts w:ascii="Times New Roman" w:hAnsi="Times New Roman" w:cs="Times New Roman" w:hint="eastAsia"/>
          <w:color w:val="000000" w:themeColor="text1"/>
        </w:rPr>
        <w:t>3</w:t>
      </w:r>
      <w:r>
        <w:rPr>
          <w:rFonts w:ascii="Times New Roman" w:hAnsi="Times New Roman" w:cs="Times New Roman"/>
          <w:color w:val="000000" w:themeColor="text1"/>
        </w:rPr>
        <w:t>分，第二名可申请加</w:t>
      </w:r>
      <w:r>
        <w:rPr>
          <w:rFonts w:ascii="Times New Roman" w:hAnsi="Times New Roman" w:cs="Times New Roman"/>
          <w:color w:val="000000" w:themeColor="text1"/>
        </w:rPr>
        <w:t>0.</w:t>
      </w:r>
      <w:r>
        <w:rPr>
          <w:rFonts w:ascii="Times New Roman" w:hAnsi="Times New Roman" w:cs="Times New Roman" w:hint="eastAsia"/>
          <w:color w:val="000000" w:themeColor="text1"/>
        </w:rPr>
        <w:t>4</w:t>
      </w:r>
      <w:r>
        <w:rPr>
          <w:rFonts w:ascii="Times New Roman" w:hAnsi="Times New Roman" w:cs="Times New Roman"/>
          <w:color w:val="000000" w:themeColor="text1"/>
        </w:rPr>
        <w:t>分，第一名可申请加</w:t>
      </w:r>
      <w:r>
        <w:rPr>
          <w:rFonts w:ascii="Times New Roman" w:hAnsi="Times New Roman" w:cs="Times New Roman" w:hint="eastAsia"/>
          <w:color w:val="000000" w:themeColor="text1"/>
        </w:rPr>
        <w:t>0.5</w:t>
      </w:r>
      <w:r>
        <w:rPr>
          <w:rFonts w:ascii="Times New Roman" w:hAnsi="Times New Roman" w:cs="Times New Roman"/>
          <w:color w:val="000000" w:themeColor="text1"/>
        </w:rPr>
        <w:t>分</w:t>
      </w:r>
      <w:r>
        <w:rPr>
          <w:rFonts w:ascii="Times New Roman" w:hAnsi="Times New Roman" w:cs="Times New Roman" w:hint="eastAsia"/>
          <w:color w:val="000000" w:themeColor="text1"/>
        </w:rPr>
        <w:t>。</w:t>
      </w:r>
    </w:p>
    <w:p w:rsidR="008D0F48" w:rsidRDefault="00863680">
      <w:pPr>
        <w:numPr>
          <w:ilvl w:val="0"/>
          <w:numId w:val="19"/>
        </w:numPr>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代表本校研究生参加或作为学校代表队成员参加广州地区和全省</w:t>
      </w:r>
      <w:proofErr w:type="gramStart"/>
      <w:r>
        <w:rPr>
          <w:rFonts w:ascii="Times New Roman" w:hAnsi="Times New Roman" w:cs="Times New Roman"/>
          <w:color w:val="000000" w:themeColor="text1"/>
        </w:rPr>
        <w:t>性各项</w:t>
      </w:r>
      <w:proofErr w:type="gramEnd"/>
      <w:r>
        <w:rPr>
          <w:rFonts w:ascii="Times New Roman" w:hAnsi="Times New Roman" w:cs="Times New Roman"/>
          <w:color w:val="000000" w:themeColor="text1"/>
        </w:rPr>
        <w:t>比赛的，按两倍计算；参加全国性或国际性比赛的，以三倍计算。</w:t>
      </w:r>
    </w:p>
    <w:p w:rsidR="008D0F48" w:rsidRDefault="00863680">
      <w:pPr>
        <w:numPr>
          <w:ilvl w:val="0"/>
          <w:numId w:val="19"/>
        </w:numPr>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以校级部门（校</w:t>
      </w:r>
      <w:proofErr w:type="gramStart"/>
      <w:r>
        <w:rPr>
          <w:rFonts w:ascii="Times New Roman" w:hAnsi="Times New Roman" w:cs="Times New Roman" w:hint="eastAsia"/>
          <w:color w:val="000000" w:themeColor="text1"/>
        </w:rPr>
        <w:t>研</w:t>
      </w:r>
      <w:proofErr w:type="gramEnd"/>
      <w:r>
        <w:rPr>
          <w:rFonts w:ascii="Times New Roman" w:hAnsi="Times New Roman" w:cs="Times New Roman" w:hint="eastAsia"/>
          <w:color w:val="000000" w:themeColor="text1"/>
        </w:rPr>
        <w:t>会，校体育教学部等）举办的比赛且需要经过院级比赛选拔后名次较高者才能参与的比赛为校级体育比赛，如校级篮球联赛，校运会，</w:t>
      </w:r>
      <w:proofErr w:type="gramStart"/>
      <w:r>
        <w:rPr>
          <w:rFonts w:ascii="Times New Roman" w:hAnsi="Times New Roman" w:cs="Times New Roman" w:hint="eastAsia"/>
          <w:color w:val="000000" w:themeColor="text1"/>
        </w:rPr>
        <w:t>校定</w:t>
      </w:r>
      <w:proofErr w:type="gramEnd"/>
      <w:r>
        <w:rPr>
          <w:rFonts w:ascii="Times New Roman" w:hAnsi="Times New Roman" w:cs="Times New Roman" w:hint="eastAsia"/>
          <w:color w:val="000000" w:themeColor="text1"/>
        </w:rPr>
        <w:t>向越野等。</w:t>
      </w:r>
      <w:r>
        <w:rPr>
          <w:rFonts w:ascii="Times New Roman" w:hAnsi="Times New Roman" w:cs="Times New Roman" w:hint="eastAsia"/>
          <w:color w:val="000000" w:themeColor="text1"/>
        </w:rPr>
        <w:t xml:space="preserve">                             </w:t>
      </w:r>
    </w:p>
    <w:p w:rsidR="008D0F48" w:rsidRDefault="00863680">
      <w:pPr>
        <w:numPr>
          <w:ilvl w:val="0"/>
          <w:numId w:val="19"/>
        </w:numPr>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田径运动会主要指校级田径运动会和院级田径运动会，不包含其他田径运动会，项目为校级田径运动会和院级田径运动会所包含的全部项目。</w:t>
      </w:r>
    </w:p>
    <w:p w:rsidR="008D0F48" w:rsidRDefault="00863680">
      <w:pPr>
        <w:rPr>
          <w:rFonts w:ascii="Times New Roman" w:hAnsi="Times New Roman" w:cs="Times New Roman"/>
          <w:color w:val="000000" w:themeColor="text1"/>
        </w:rPr>
      </w:pPr>
      <w:r>
        <w:rPr>
          <w:rFonts w:ascii="Times New Roman" w:hAnsi="Times New Roman" w:cs="Times New Roman"/>
          <w:b/>
          <w:bCs/>
          <w:color w:val="000000" w:themeColor="text1"/>
        </w:rPr>
        <w:t>注：加分不得超过该项满分</w:t>
      </w:r>
      <w:r>
        <w:rPr>
          <w:rFonts w:ascii="Times New Roman" w:hAnsi="Times New Roman" w:cs="Times New Roman"/>
          <w:b/>
          <w:bCs/>
          <w:color w:val="000000" w:themeColor="text1"/>
        </w:rPr>
        <w:t>8</w:t>
      </w:r>
      <w:r>
        <w:rPr>
          <w:rFonts w:ascii="Times New Roman" w:hAnsi="Times New Roman" w:cs="Times New Roman"/>
          <w:b/>
          <w:bCs/>
          <w:color w:val="000000" w:themeColor="text1"/>
        </w:rPr>
        <w:t>分。</w:t>
      </w:r>
    </w:p>
    <w:p w:rsidR="008D0F48" w:rsidRDefault="008D0F48">
      <w:pPr>
        <w:rPr>
          <w:rFonts w:ascii="Times New Roman" w:hAnsi="Times New Roman" w:cs="Times New Roman"/>
          <w:color w:val="000000" w:themeColor="text1"/>
        </w:rPr>
      </w:pPr>
    </w:p>
    <w:p w:rsidR="008D0F48" w:rsidRDefault="00863680">
      <w:pPr>
        <w:rPr>
          <w:rFonts w:ascii="Times New Roman" w:hAnsi="Times New Roman" w:cs="Times New Roman"/>
          <w:b/>
          <w:bCs/>
          <w:color w:val="000000" w:themeColor="text1"/>
        </w:rPr>
      </w:pPr>
      <w:r>
        <w:rPr>
          <w:rFonts w:ascii="Times New Roman" w:hAnsi="Times New Roman" w:cs="Times New Roman"/>
          <w:b/>
          <w:bCs/>
          <w:color w:val="000000" w:themeColor="text1"/>
        </w:rPr>
        <w:t>特别说明：</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）总分一样时，有发表</w:t>
      </w:r>
      <w:r>
        <w:rPr>
          <w:rFonts w:ascii="Times New Roman" w:hAnsi="Times New Roman" w:cs="Times New Roman"/>
          <w:color w:val="000000" w:themeColor="text1"/>
        </w:rPr>
        <w:t>SCI</w:t>
      </w:r>
      <w:r>
        <w:rPr>
          <w:rFonts w:ascii="Times New Roman" w:hAnsi="Times New Roman" w:cs="Times New Roman"/>
          <w:color w:val="000000" w:themeColor="text1"/>
        </w:rPr>
        <w:t>论文的，排名优先；</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）均有发表</w:t>
      </w:r>
      <w:r>
        <w:rPr>
          <w:rFonts w:ascii="Times New Roman" w:hAnsi="Times New Roman" w:cs="Times New Roman"/>
          <w:color w:val="000000" w:themeColor="text1"/>
        </w:rPr>
        <w:t>SCI</w:t>
      </w:r>
      <w:r>
        <w:rPr>
          <w:rFonts w:ascii="Times New Roman" w:hAnsi="Times New Roman" w:cs="Times New Roman"/>
          <w:color w:val="000000" w:themeColor="text1"/>
        </w:rPr>
        <w:t>的，以发表</w:t>
      </w:r>
      <w:r>
        <w:rPr>
          <w:rFonts w:ascii="Times New Roman" w:hAnsi="Times New Roman" w:cs="Times New Roman"/>
          <w:color w:val="000000" w:themeColor="text1"/>
        </w:rPr>
        <w:t>SCI</w:t>
      </w:r>
      <w:r>
        <w:rPr>
          <w:rFonts w:ascii="Times New Roman" w:hAnsi="Times New Roman" w:cs="Times New Roman"/>
          <w:color w:val="000000" w:themeColor="text1"/>
        </w:rPr>
        <w:t>论文的区间高者，排名优先，如：第一</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区高于第二区。</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w:t>
      </w:r>
      <w:r>
        <w:rPr>
          <w:rFonts w:ascii="Times New Roman" w:hAnsi="Times New Roman" w:cs="Times New Roman"/>
          <w:color w:val="000000" w:themeColor="text1"/>
        </w:rPr>
        <w:t>）</w:t>
      </w:r>
      <w:r>
        <w:rPr>
          <w:rFonts w:ascii="Times New Roman" w:hAnsi="Times New Roman" w:cs="Times New Roman"/>
          <w:color w:val="000000" w:themeColor="text1"/>
        </w:rPr>
        <w:t>SCI</w:t>
      </w:r>
      <w:r>
        <w:rPr>
          <w:rFonts w:ascii="Times New Roman" w:hAnsi="Times New Roman" w:cs="Times New Roman"/>
          <w:color w:val="000000" w:themeColor="text1"/>
        </w:rPr>
        <w:t>论文的区间相同时，影响因子高的，排名优先；</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）均未发表</w:t>
      </w:r>
      <w:r>
        <w:rPr>
          <w:rFonts w:ascii="Times New Roman" w:hAnsi="Times New Roman" w:cs="Times New Roman"/>
          <w:color w:val="000000" w:themeColor="text1"/>
        </w:rPr>
        <w:t>SCI</w:t>
      </w:r>
      <w:r>
        <w:rPr>
          <w:rFonts w:ascii="Times New Roman" w:hAnsi="Times New Roman" w:cs="Times New Roman"/>
          <w:color w:val="000000" w:themeColor="text1"/>
        </w:rPr>
        <w:t>论文的，有发表</w:t>
      </w:r>
      <w:r>
        <w:rPr>
          <w:rFonts w:ascii="Times New Roman" w:hAnsi="Times New Roman" w:cs="Times New Roman"/>
          <w:color w:val="000000" w:themeColor="text1"/>
        </w:rPr>
        <w:t>EI</w:t>
      </w:r>
      <w:r>
        <w:rPr>
          <w:rFonts w:ascii="Times New Roman" w:hAnsi="Times New Roman" w:cs="Times New Roman"/>
          <w:color w:val="000000" w:themeColor="text1"/>
        </w:rPr>
        <w:t>论文的，排名优先；</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）均未发表</w:t>
      </w:r>
      <w:r>
        <w:rPr>
          <w:rFonts w:ascii="Times New Roman" w:hAnsi="Times New Roman" w:cs="Times New Roman"/>
          <w:color w:val="000000" w:themeColor="text1"/>
        </w:rPr>
        <w:t>SCI</w:t>
      </w:r>
      <w:r>
        <w:rPr>
          <w:rFonts w:ascii="Times New Roman" w:hAnsi="Times New Roman" w:cs="Times New Roman"/>
          <w:color w:val="000000" w:themeColor="text1"/>
        </w:rPr>
        <w:t>论文和</w:t>
      </w:r>
      <w:r>
        <w:rPr>
          <w:rFonts w:ascii="Times New Roman" w:hAnsi="Times New Roman" w:cs="Times New Roman"/>
          <w:color w:val="000000" w:themeColor="text1"/>
        </w:rPr>
        <w:t>EI</w:t>
      </w:r>
      <w:r>
        <w:rPr>
          <w:rFonts w:ascii="Times New Roman" w:hAnsi="Times New Roman" w:cs="Times New Roman"/>
          <w:color w:val="000000" w:themeColor="text1"/>
        </w:rPr>
        <w:t>论文的，有在北大中文核心期刊要目总</w:t>
      </w:r>
      <w:proofErr w:type="gramStart"/>
      <w:r>
        <w:rPr>
          <w:rFonts w:ascii="Times New Roman" w:hAnsi="Times New Roman" w:cs="Times New Roman"/>
          <w:color w:val="000000" w:themeColor="text1"/>
        </w:rPr>
        <w:t>览</w:t>
      </w:r>
      <w:proofErr w:type="gramEnd"/>
      <w:r>
        <w:rPr>
          <w:rFonts w:ascii="Times New Roman" w:hAnsi="Times New Roman" w:cs="Times New Roman"/>
          <w:color w:val="000000" w:themeColor="text1"/>
        </w:rPr>
        <w:t>学科</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分类排名在前</w:t>
      </w:r>
      <w:r>
        <w:rPr>
          <w:rFonts w:ascii="Times New Roman" w:hAnsi="Times New Roman" w:cs="Times New Roman"/>
          <w:color w:val="000000" w:themeColor="text1"/>
        </w:rPr>
        <w:t>25%</w:t>
      </w:r>
      <w:r>
        <w:rPr>
          <w:rFonts w:ascii="Times New Roman" w:hAnsi="Times New Roman" w:cs="Times New Roman"/>
          <w:color w:val="000000" w:themeColor="text1"/>
        </w:rPr>
        <w:t>以内名次发表学术刊物的，排名优先；</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6</w:t>
      </w:r>
      <w:r>
        <w:rPr>
          <w:rFonts w:ascii="Times New Roman" w:hAnsi="Times New Roman" w:cs="Times New Roman"/>
          <w:color w:val="000000" w:themeColor="text1"/>
        </w:rPr>
        <w:t>）均未发表</w:t>
      </w:r>
      <w:r>
        <w:rPr>
          <w:rFonts w:ascii="Times New Roman" w:hAnsi="Times New Roman" w:cs="Times New Roman"/>
          <w:color w:val="000000" w:themeColor="text1"/>
        </w:rPr>
        <w:t>SCI</w:t>
      </w:r>
      <w:r>
        <w:rPr>
          <w:rFonts w:ascii="Times New Roman" w:hAnsi="Times New Roman" w:cs="Times New Roman"/>
          <w:color w:val="000000" w:themeColor="text1"/>
        </w:rPr>
        <w:t>论文和</w:t>
      </w:r>
      <w:r>
        <w:rPr>
          <w:rFonts w:ascii="Times New Roman" w:hAnsi="Times New Roman" w:cs="Times New Roman"/>
          <w:color w:val="000000" w:themeColor="text1"/>
        </w:rPr>
        <w:t>EI</w:t>
      </w:r>
      <w:r>
        <w:rPr>
          <w:rFonts w:ascii="Times New Roman" w:hAnsi="Times New Roman" w:cs="Times New Roman"/>
          <w:color w:val="000000" w:themeColor="text1"/>
        </w:rPr>
        <w:t>论文的，均有在北大中文核心期刊要目总</w:t>
      </w:r>
      <w:proofErr w:type="gramStart"/>
      <w:r>
        <w:rPr>
          <w:rFonts w:ascii="Times New Roman" w:hAnsi="Times New Roman" w:cs="Times New Roman"/>
          <w:color w:val="000000" w:themeColor="text1"/>
        </w:rPr>
        <w:t>览</w:t>
      </w:r>
      <w:proofErr w:type="gramEnd"/>
      <w:r>
        <w:rPr>
          <w:rFonts w:ascii="Times New Roman" w:hAnsi="Times New Roman" w:cs="Times New Roman"/>
          <w:color w:val="000000" w:themeColor="text1"/>
        </w:rPr>
        <w:t>学</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科分类排名在前</w:t>
      </w:r>
      <w:r>
        <w:rPr>
          <w:rFonts w:ascii="Times New Roman" w:hAnsi="Times New Roman" w:cs="Times New Roman"/>
          <w:color w:val="000000" w:themeColor="text1"/>
        </w:rPr>
        <w:t>25%</w:t>
      </w:r>
      <w:r>
        <w:rPr>
          <w:rFonts w:ascii="Times New Roman" w:hAnsi="Times New Roman" w:cs="Times New Roman"/>
          <w:color w:val="000000" w:themeColor="text1"/>
        </w:rPr>
        <w:t>以内名次发表学术刊物的，期刊排名靠前的，排名优先；</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7</w:t>
      </w:r>
      <w:r>
        <w:rPr>
          <w:rFonts w:ascii="Times New Roman" w:hAnsi="Times New Roman" w:cs="Times New Roman"/>
          <w:color w:val="000000" w:themeColor="text1"/>
        </w:rPr>
        <w:t>）其他情况，论文见</w:t>
      </w:r>
      <w:proofErr w:type="gramStart"/>
      <w:r>
        <w:rPr>
          <w:rFonts w:ascii="Times New Roman" w:hAnsi="Times New Roman" w:cs="Times New Roman"/>
          <w:color w:val="000000" w:themeColor="text1"/>
        </w:rPr>
        <w:t>刊时间</w:t>
      </w:r>
      <w:proofErr w:type="gramEnd"/>
      <w:r>
        <w:rPr>
          <w:rFonts w:ascii="Times New Roman" w:hAnsi="Times New Roman" w:cs="Times New Roman"/>
          <w:color w:val="000000" w:themeColor="text1"/>
        </w:rPr>
        <w:t>早的，排名优先。</w:t>
      </w:r>
    </w:p>
    <w:p w:rsidR="008D0F48" w:rsidRDefault="00863680">
      <w:pPr>
        <w:rPr>
          <w:rFonts w:ascii="Times New Roman" w:hAnsi="Times New Roman" w:cs="Times New Roman"/>
          <w:b/>
          <w:bCs/>
          <w:color w:val="000000" w:themeColor="text1"/>
        </w:rPr>
      </w:pPr>
      <w:r>
        <w:rPr>
          <w:rFonts w:ascii="Times New Roman" w:hAnsi="Times New Roman" w:cs="Times New Roman"/>
          <w:b/>
          <w:bCs/>
          <w:color w:val="000000" w:themeColor="text1"/>
        </w:rPr>
        <w:t>（</w:t>
      </w:r>
      <w:r>
        <w:rPr>
          <w:rFonts w:ascii="Times New Roman" w:hAnsi="Times New Roman" w:cs="Times New Roman"/>
          <w:b/>
          <w:bCs/>
          <w:color w:val="000000" w:themeColor="text1"/>
        </w:rPr>
        <w:t>8</w:t>
      </w:r>
      <w:r>
        <w:rPr>
          <w:rFonts w:ascii="Times New Roman" w:hAnsi="Times New Roman" w:cs="Times New Roman"/>
          <w:b/>
          <w:bCs/>
          <w:color w:val="000000" w:themeColor="text1"/>
        </w:rPr>
        <w:t>）若均未发论文且总分相同，上一学年学习成绩高者排名优先，上一年</w:t>
      </w:r>
    </w:p>
    <w:p w:rsidR="008D0F48" w:rsidRDefault="00863680">
      <w:pPr>
        <w:rPr>
          <w:rFonts w:ascii="Times New Roman" w:hAnsi="Times New Roman" w:cs="Times New Roman"/>
          <w:b/>
          <w:bCs/>
          <w:color w:val="000000" w:themeColor="text1"/>
        </w:rPr>
      </w:pPr>
      <w:proofErr w:type="gramStart"/>
      <w:r>
        <w:rPr>
          <w:rFonts w:ascii="Times New Roman" w:hAnsi="Times New Roman" w:cs="Times New Roman"/>
          <w:b/>
          <w:bCs/>
          <w:color w:val="000000" w:themeColor="text1"/>
        </w:rPr>
        <w:t>无学习</w:t>
      </w:r>
      <w:proofErr w:type="gramEnd"/>
      <w:r>
        <w:rPr>
          <w:rFonts w:ascii="Times New Roman" w:hAnsi="Times New Roman" w:cs="Times New Roman"/>
          <w:b/>
          <w:bCs/>
          <w:color w:val="000000" w:themeColor="text1"/>
        </w:rPr>
        <w:t>成绩则以德育分高者优先，德育分数相同者，参考研究生第二年的学习成绩。</w:t>
      </w:r>
    </w:p>
    <w:p w:rsidR="008D0F48" w:rsidRDefault="008D0F48">
      <w:pPr>
        <w:rPr>
          <w:rFonts w:ascii="Times New Roman" w:hAnsi="Times New Roman" w:cs="Times New Roman"/>
          <w:color w:val="000000" w:themeColor="text1"/>
        </w:rPr>
      </w:pPr>
    </w:p>
    <w:p w:rsidR="008D0F48" w:rsidRDefault="008D0F48">
      <w:pPr>
        <w:rPr>
          <w:rFonts w:ascii="Times New Roman" w:hAnsi="Times New Roman" w:cs="Times New Roman"/>
          <w:color w:val="000000" w:themeColor="text1"/>
        </w:rPr>
      </w:pPr>
    </w:p>
    <w:p w:rsidR="008D0F48" w:rsidRDefault="00863680">
      <w:pPr>
        <w:jc w:val="center"/>
        <w:rPr>
          <w:rFonts w:ascii="Times New Roman" w:hAnsi="Times New Roman" w:cs="Times New Roman"/>
          <w:b/>
          <w:bCs/>
          <w:color w:val="000000" w:themeColor="text1"/>
          <w:sz w:val="32"/>
          <w:szCs w:val="32"/>
        </w:rPr>
      </w:pPr>
      <w:r>
        <w:rPr>
          <w:rFonts w:ascii="Times New Roman" w:hAnsi="Times New Roman" w:cs="Times New Roman" w:hint="eastAsia"/>
          <w:b/>
          <w:bCs/>
          <w:color w:val="000000" w:themeColor="text1"/>
          <w:sz w:val="32"/>
          <w:szCs w:val="32"/>
        </w:rPr>
        <w:t>第三章</w:t>
      </w:r>
      <w:r>
        <w:rPr>
          <w:rFonts w:ascii="Times New Roman" w:hAnsi="Times New Roman" w:cs="Times New Roman" w:hint="eastAsia"/>
          <w:b/>
          <w:bCs/>
          <w:color w:val="000000" w:themeColor="text1"/>
          <w:sz w:val="32"/>
          <w:szCs w:val="32"/>
        </w:rPr>
        <w:t xml:space="preserve"> </w:t>
      </w:r>
      <w:r>
        <w:rPr>
          <w:rFonts w:ascii="Times New Roman" w:hAnsi="Times New Roman" w:cs="Times New Roman"/>
          <w:b/>
          <w:bCs/>
          <w:color w:val="000000" w:themeColor="text1"/>
          <w:sz w:val="32"/>
          <w:szCs w:val="32"/>
        </w:rPr>
        <w:t>综合测评程序和</w:t>
      </w:r>
      <w:r>
        <w:rPr>
          <w:rFonts w:ascii="Times New Roman" w:hAnsi="Times New Roman" w:cs="Times New Roman" w:hint="eastAsia"/>
          <w:b/>
          <w:bCs/>
          <w:color w:val="000000" w:themeColor="text1"/>
          <w:sz w:val="32"/>
          <w:szCs w:val="32"/>
        </w:rPr>
        <w:t>要求</w:t>
      </w:r>
    </w:p>
    <w:p w:rsidR="008D0F48" w:rsidRDefault="00863680">
      <w:pPr>
        <w:rPr>
          <w:rFonts w:ascii="Times New Roman" w:hAnsi="Times New Roman" w:cs="Times New Roman"/>
          <w:b/>
          <w:bCs/>
          <w:color w:val="000000" w:themeColor="text1"/>
        </w:rPr>
      </w:pPr>
      <w:r>
        <w:rPr>
          <w:rFonts w:ascii="Times New Roman" w:hAnsi="Times New Roman" w:cs="Times New Roman" w:hint="eastAsia"/>
          <w:b/>
          <w:bCs/>
          <w:color w:val="000000" w:themeColor="text1"/>
        </w:rPr>
        <w:t>第七条</w:t>
      </w:r>
      <w:r>
        <w:rPr>
          <w:rFonts w:ascii="Times New Roman" w:hAnsi="Times New Roman" w:cs="Times New Roman" w:hint="eastAsia"/>
          <w:b/>
          <w:bCs/>
          <w:color w:val="000000" w:themeColor="text1"/>
        </w:rPr>
        <w:t xml:space="preserve"> </w:t>
      </w:r>
      <w:r>
        <w:rPr>
          <w:rFonts w:ascii="Times New Roman" w:hAnsi="Times New Roman" w:cs="Times New Roman"/>
          <w:b/>
          <w:bCs/>
          <w:color w:val="000000" w:themeColor="text1"/>
        </w:rPr>
        <w:t>学院硕士研究生</w:t>
      </w:r>
      <w:r>
        <w:rPr>
          <w:rFonts w:ascii="Times New Roman" w:hAnsi="Times New Roman" w:cs="Times New Roman" w:hint="eastAsia"/>
          <w:b/>
          <w:bCs/>
          <w:color w:val="000000" w:themeColor="text1"/>
        </w:rPr>
        <w:t>老</w:t>
      </w:r>
      <w:r>
        <w:rPr>
          <w:rFonts w:ascii="Times New Roman" w:hAnsi="Times New Roman" w:cs="Times New Roman"/>
          <w:b/>
          <w:bCs/>
          <w:color w:val="000000" w:themeColor="text1"/>
        </w:rPr>
        <w:t>生学业奖学金评审委员会</w:t>
      </w:r>
      <w:r>
        <w:rPr>
          <w:rFonts w:ascii="Times New Roman" w:hAnsi="Times New Roman" w:cs="Times New Roman" w:hint="eastAsia"/>
          <w:b/>
          <w:bCs/>
          <w:color w:val="000000" w:themeColor="text1"/>
        </w:rPr>
        <w:t>的成立：</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主任：学院党委书记</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成员：学院党政领导、研究生辅导员、研究生教务员、导师代表、研究生代表</w:t>
      </w:r>
    </w:p>
    <w:p w:rsidR="008D0F48" w:rsidRDefault="00863680">
      <w:pPr>
        <w:rPr>
          <w:rFonts w:ascii="Times New Roman" w:hAnsi="Times New Roman" w:cs="Times New Roman"/>
          <w:b/>
          <w:bCs/>
          <w:color w:val="000000" w:themeColor="text1"/>
        </w:rPr>
      </w:pPr>
      <w:r>
        <w:rPr>
          <w:rFonts w:ascii="Times New Roman" w:hAnsi="Times New Roman" w:cs="Times New Roman"/>
          <w:color w:val="000000" w:themeColor="text1"/>
        </w:rPr>
        <w:t>秘书：研究生辅导员（兼）</w:t>
      </w:r>
    </w:p>
    <w:p w:rsidR="008D0F48" w:rsidRDefault="00863680">
      <w:pPr>
        <w:rPr>
          <w:rFonts w:ascii="Times New Roman" w:hAnsi="Times New Roman" w:cs="Times New Roman"/>
          <w:b/>
          <w:bCs/>
          <w:color w:val="000000" w:themeColor="text1"/>
        </w:rPr>
      </w:pPr>
      <w:r>
        <w:rPr>
          <w:rFonts w:ascii="Times New Roman" w:hAnsi="Times New Roman" w:cs="Times New Roman" w:hint="eastAsia"/>
          <w:b/>
          <w:bCs/>
          <w:color w:val="000000" w:themeColor="text1"/>
        </w:rPr>
        <w:t>第八条</w:t>
      </w:r>
      <w:r>
        <w:rPr>
          <w:rFonts w:ascii="Times New Roman" w:hAnsi="Times New Roman" w:cs="Times New Roman" w:hint="eastAsia"/>
          <w:b/>
          <w:bCs/>
          <w:color w:val="000000" w:themeColor="text1"/>
        </w:rPr>
        <w:t xml:space="preserve"> </w:t>
      </w:r>
      <w:r>
        <w:rPr>
          <w:rFonts w:ascii="Times New Roman" w:hAnsi="Times New Roman" w:cs="Times New Roman" w:hint="eastAsia"/>
          <w:b/>
          <w:bCs/>
          <w:color w:val="000000" w:themeColor="text1"/>
        </w:rPr>
        <w:t>综合</w:t>
      </w:r>
      <w:r>
        <w:rPr>
          <w:rFonts w:ascii="Times New Roman" w:hAnsi="Times New Roman" w:cs="Times New Roman"/>
          <w:b/>
          <w:bCs/>
          <w:color w:val="000000" w:themeColor="text1"/>
        </w:rPr>
        <w:t>测评程序</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．各研究生班组织研究生学习综合测评文件，进行个人总结、自我评价。</w:t>
      </w:r>
      <w:r>
        <w:rPr>
          <w:rFonts w:ascii="Times New Roman" w:hAnsi="Times New Roman" w:cs="Times New Roman"/>
          <w:b/>
          <w:bCs/>
          <w:color w:val="000000" w:themeColor="text1"/>
        </w:rPr>
        <w:t>所有证明材料需在规定时间内、评测工作开展前上交，超过</w:t>
      </w:r>
      <w:proofErr w:type="gramStart"/>
      <w:r>
        <w:rPr>
          <w:rFonts w:ascii="Times New Roman" w:hAnsi="Times New Roman" w:cs="Times New Roman"/>
          <w:b/>
          <w:bCs/>
          <w:color w:val="000000" w:themeColor="text1"/>
        </w:rPr>
        <w:t>规定规定</w:t>
      </w:r>
      <w:proofErr w:type="gramEnd"/>
      <w:r>
        <w:rPr>
          <w:rFonts w:ascii="Times New Roman" w:hAnsi="Times New Roman" w:cs="Times New Roman"/>
          <w:b/>
          <w:bCs/>
          <w:color w:val="000000" w:themeColor="text1"/>
        </w:rPr>
        <w:t>时间内视为无效</w:t>
      </w:r>
      <w:r>
        <w:rPr>
          <w:rFonts w:ascii="Times New Roman" w:hAnsi="Times New Roman" w:cs="Times New Roman"/>
          <w:color w:val="000000" w:themeColor="text1"/>
        </w:rPr>
        <w:t>。</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．学院各班研究生测评工作组分别对每个研究生进行评议。研究生测评工</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作小组由本班研究生代表（</w:t>
      </w:r>
      <w:r>
        <w:rPr>
          <w:rFonts w:ascii="Times New Roman" w:hAnsi="Times New Roman" w:cs="Times New Roman"/>
          <w:color w:val="000000" w:themeColor="text1"/>
        </w:rPr>
        <w:t>2</w:t>
      </w:r>
      <w:r>
        <w:rPr>
          <w:rFonts w:ascii="Times New Roman" w:hAnsi="Times New Roman" w:cs="Times New Roman"/>
          <w:color w:val="000000" w:themeColor="text1"/>
        </w:rPr>
        <w:t>名，原则上一男</w:t>
      </w:r>
      <w:proofErr w:type="gramStart"/>
      <w:r>
        <w:rPr>
          <w:rFonts w:ascii="Times New Roman" w:hAnsi="Times New Roman" w:cs="Times New Roman"/>
          <w:color w:val="000000" w:themeColor="text1"/>
        </w:rPr>
        <w:t>一</w:t>
      </w:r>
      <w:proofErr w:type="gramEnd"/>
      <w:r>
        <w:rPr>
          <w:rFonts w:ascii="Times New Roman" w:hAnsi="Times New Roman" w:cs="Times New Roman"/>
          <w:color w:val="000000" w:themeColor="text1"/>
        </w:rPr>
        <w:t>女）</w:t>
      </w:r>
      <w:r>
        <w:rPr>
          <w:rFonts w:ascii="Times New Roman" w:hAnsi="Times New Roman" w:cs="Times New Roman" w:hint="eastAsia"/>
          <w:color w:val="000000" w:themeColor="text1"/>
        </w:rPr>
        <w:t>及</w:t>
      </w:r>
      <w:proofErr w:type="gramStart"/>
      <w:r>
        <w:rPr>
          <w:rFonts w:ascii="Times New Roman" w:hAnsi="Times New Roman" w:cs="Times New Roman" w:hint="eastAsia"/>
          <w:color w:val="000000" w:themeColor="text1"/>
        </w:rPr>
        <w:t>研</w:t>
      </w:r>
      <w:proofErr w:type="gramEnd"/>
      <w:r>
        <w:rPr>
          <w:rFonts w:ascii="Times New Roman" w:hAnsi="Times New Roman" w:cs="Times New Roman" w:hint="eastAsia"/>
          <w:color w:val="000000" w:themeColor="text1"/>
        </w:rPr>
        <w:t>会工作人员（</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名）组成</w:t>
      </w:r>
      <w:r>
        <w:rPr>
          <w:rFonts w:ascii="Times New Roman" w:hAnsi="Times New Roman" w:cs="Times New Roman"/>
          <w:color w:val="000000" w:themeColor="text1"/>
        </w:rPr>
        <w:t>。</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．由学院</w:t>
      </w:r>
      <w:r>
        <w:rPr>
          <w:rFonts w:ascii="Times New Roman" w:hAnsi="Times New Roman" w:cs="Times New Roman"/>
          <w:b/>
          <w:bCs/>
          <w:color w:val="000000" w:themeColor="text1"/>
        </w:rPr>
        <w:t>评审委员会</w:t>
      </w:r>
      <w:r>
        <w:rPr>
          <w:rFonts w:ascii="Times New Roman" w:hAnsi="Times New Roman" w:cs="Times New Roman"/>
          <w:color w:val="000000" w:themeColor="text1"/>
        </w:rPr>
        <w:t>负责研究生考核结果的统计、审核，并将初评结果</w:t>
      </w:r>
      <w:r>
        <w:rPr>
          <w:rFonts w:ascii="Times New Roman" w:hAnsi="Times New Roman" w:cs="Times New Roman" w:hint="eastAsia"/>
          <w:color w:val="000000" w:themeColor="text1"/>
        </w:rPr>
        <w:t>进行</w:t>
      </w:r>
      <w:r>
        <w:rPr>
          <w:rFonts w:ascii="Times New Roman" w:hAnsi="Times New Roman" w:cs="Times New Roman"/>
          <w:color w:val="000000" w:themeColor="text1"/>
        </w:rPr>
        <w:t>公示；</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．研究生对考核结果有异议的，可在规定时间内向学院</w:t>
      </w:r>
      <w:r>
        <w:rPr>
          <w:rFonts w:ascii="Times New Roman" w:hAnsi="Times New Roman" w:cs="Times New Roman"/>
          <w:b/>
          <w:bCs/>
          <w:color w:val="000000" w:themeColor="text1"/>
        </w:rPr>
        <w:t>评审委员会</w:t>
      </w:r>
      <w:r>
        <w:rPr>
          <w:rFonts w:ascii="Times New Roman" w:hAnsi="Times New Roman" w:cs="Times New Roman"/>
          <w:color w:val="000000" w:themeColor="text1"/>
        </w:rPr>
        <w:t>申请复</w:t>
      </w:r>
      <w:r>
        <w:rPr>
          <w:rFonts w:ascii="Times New Roman" w:hAnsi="Times New Roman" w:cs="Times New Roman" w:hint="eastAsia"/>
          <w:color w:val="000000" w:themeColor="text1"/>
        </w:rPr>
        <w:t>核</w:t>
      </w:r>
      <w:r>
        <w:rPr>
          <w:rFonts w:ascii="Times New Roman" w:hAnsi="Times New Roman" w:cs="Times New Roman"/>
          <w:color w:val="000000" w:themeColor="text1"/>
        </w:rPr>
        <w:t>；</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．研究生综合测评工作小组审定，研究生工作组组长签字并加盖公章后公</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布测评结果；</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6</w:t>
      </w:r>
      <w:r>
        <w:rPr>
          <w:rFonts w:ascii="Times New Roman" w:hAnsi="Times New Roman" w:cs="Times New Roman"/>
          <w:color w:val="000000" w:themeColor="text1"/>
        </w:rPr>
        <w:t>．所有考核材料由学院备案、存档。</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7</w:t>
      </w:r>
      <w:r>
        <w:rPr>
          <w:rFonts w:ascii="Times New Roman" w:hAnsi="Times New Roman" w:cs="Times New Roman"/>
          <w:color w:val="000000" w:themeColor="text1"/>
        </w:rPr>
        <w:t>．在奖学金评定过程中，对弄虚作假者，一经查实，即实行</w:t>
      </w:r>
      <w:r>
        <w:rPr>
          <w:rFonts w:ascii="Times New Roman" w:hAnsi="Times New Roman" w:cs="Times New Roman"/>
          <w:color w:val="000000" w:themeColor="text1"/>
        </w:rPr>
        <w:t>“</w:t>
      </w:r>
      <w:r>
        <w:rPr>
          <w:rFonts w:ascii="Times New Roman" w:hAnsi="Times New Roman" w:cs="Times New Roman"/>
          <w:color w:val="000000" w:themeColor="text1"/>
        </w:rPr>
        <w:t>一票否决</w:t>
      </w:r>
      <w:r>
        <w:rPr>
          <w:rFonts w:ascii="Times New Roman" w:hAnsi="Times New Roman" w:cs="Times New Roman"/>
          <w:color w:val="000000" w:themeColor="text1"/>
        </w:rPr>
        <w:t>”</w:t>
      </w:r>
      <w:r>
        <w:rPr>
          <w:rFonts w:ascii="Times New Roman" w:hAnsi="Times New Roman" w:cs="Times New Roman"/>
          <w:color w:val="000000" w:themeColor="text1"/>
        </w:rPr>
        <w:t>；</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此外，对于通过弄虚作假而获取的奖助学金，一经查实，将被如数追回并给予相应的纪律处分。</w:t>
      </w:r>
    </w:p>
    <w:p w:rsidR="008D0F48" w:rsidRDefault="00863680">
      <w:pPr>
        <w:rPr>
          <w:rFonts w:ascii="Times New Roman" w:hAnsi="Times New Roman" w:cs="Times New Roman"/>
          <w:color w:val="000000" w:themeColor="text1"/>
        </w:rPr>
      </w:pPr>
      <w:r>
        <w:rPr>
          <w:rFonts w:ascii="Times New Roman" w:hAnsi="Times New Roman" w:cs="Times New Roman" w:hint="eastAsia"/>
          <w:b/>
          <w:bCs/>
          <w:color w:val="000000" w:themeColor="text1"/>
        </w:rPr>
        <w:t>第九条</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奖学金的评选条件（</w:t>
      </w:r>
      <w:r>
        <w:rPr>
          <w:rFonts w:ascii="Times New Roman" w:hAnsi="Times New Roman" w:cs="Times New Roman"/>
          <w:b/>
          <w:bCs/>
          <w:color w:val="000000" w:themeColor="text1"/>
        </w:rPr>
        <w:t>老生</w:t>
      </w:r>
      <w:proofErr w:type="gramStart"/>
      <w:r>
        <w:rPr>
          <w:rFonts w:ascii="Times New Roman" w:hAnsi="Times New Roman" w:cs="Times New Roman"/>
          <w:b/>
          <w:bCs/>
          <w:color w:val="000000" w:themeColor="text1"/>
        </w:rPr>
        <w:t>学业奖</w:t>
      </w:r>
      <w:proofErr w:type="gramEnd"/>
      <w:r>
        <w:rPr>
          <w:rFonts w:ascii="Times New Roman" w:hAnsi="Times New Roman" w:cs="Times New Roman"/>
          <w:b/>
          <w:bCs/>
          <w:color w:val="000000" w:themeColor="text1"/>
        </w:rPr>
        <w:t>按照学术型硕士、专业型硕士评奖</w:t>
      </w:r>
      <w:r>
        <w:rPr>
          <w:rFonts w:ascii="Times New Roman" w:hAnsi="Times New Roman" w:cs="Times New Roman"/>
          <w:color w:val="000000" w:themeColor="text1"/>
        </w:rPr>
        <w:t>）</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b/>
          <w:bCs/>
          <w:color w:val="000000" w:themeColor="text1"/>
        </w:rPr>
        <w:t>（一）研究生学业奖学金一等奖</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修完并通过年限内的全部课程，在就读研究生阶段，满足</w:t>
      </w:r>
      <w:r>
        <w:rPr>
          <w:rFonts w:ascii="Times New Roman" w:hAnsi="Times New Roman" w:cs="Times New Roman"/>
          <w:b/>
          <w:bCs/>
          <w:color w:val="000000" w:themeColor="text1"/>
          <w:u w:val="single"/>
        </w:rPr>
        <w:t>下列条件之一</w:t>
      </w:r>
      <w:r>
        <w:rPr>
          <w:rFonts w:ascii="Times New Roman" w:hAnsi="Times New Roman" w:cs="Times New Roman"/>
          <w:color w:val="000000" w:themeColor="text1"/>
        </w:rPr>
        <w:t>即可</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申请：</w:t>
      </w:r>
    </w:p>
    <w:p w:rsidR="008D0F48" w:rsidRDefault="00863680">
      <w:pPr>
        <w:numPr>
          <w:ilvl w:val="0"/>
          <w:numId w:val="20"/>
        </w:numPr>
        <w:ind w:firstLine="420"/>
        <w:rPr>
          <w:rFonts w:ascii="Times New Roman" w:hAnsi="Times New Roman" w:cs="Times New Roman"/>
          <w:color w:val="000000" w:themeColor="text1"/>
        </w:rPr>
      </w:pPr>
      <w:r>
        <w:rPr>
          <w:rFonts w:ascii="Times New Roman" w:hAnsi="Times New Roman" w:cs="Times New Roman"/>
          <w:color w:val="000000" w:themeColor="text1"/>
        </w:rPr>
        <w:t>平均成绩</w:t>
      </w:r>
      <w:r>
        <w:rPr>
          <w:rFonts w:ascii="Times New Roman" w:hAnsi="Times New Roman" w:cs="Times New Roman"/>
          <w:color w:val="000000" w:themeColor="text1"/>
        </w:rPr>
        <w:t>85</w:t>
      </w:r>
      <w:r>
        <w:rPr>
          <w:rFonts w:ascii="Times New Roman" w:hAnsi="Times New Roman" w:cs="Times New Roman"/>
          <w:color w:val="000000" w:themeColor="text1"/>
        </w:rPr>
        <w:t>分以上（含</w:t>
      </w:r>
      <w:r>
        <w:rPr>
          <w:rFonts w:ascii="Times New Roman" w:hAnsi="Times New Roman" w:cs="Times New Roman"/>
          <w:color w:val="000000" w:themeColor="text1"/>
        </w:rPr>
        <w:t>85</w:t>
      </w:r>
      <w:r>
        <w:rPr>
          <w:rFonts w:ascii="Times New Roman" w:hAnsi="Times New Roman" w:cs="Times New Roman"/>
          <w:color w:val="000000" w:themeColor="text1"/>
        </w:rPr>
        <w:t>分），限研究生二年级使用；</w:t>
      </w:r>
    </w:p>
    <w:p w:rsidR="008D0F48" w:rsidRDefault="00863680">
      <w:pPr>
        <w:numPr>
          <w:ilvl w:val="0"/>
          <w:numId w:val="20"/>
        </w:numPr>
        <w:ind w:firstLine="420"/>
        <w:rPr>
          <w:rFonts w:ascii="Times New Roman" w:hAnsi="Times New Roman" w:cs="Times New Roman"/>
          <w:color w:val="000000" w:themeColor="text1"/>
        </w:rPr>
      </w:pPr>
      <w:r>
        <w:rPr>
          <w:rFonts w:ascii="Times New Roman" w:hAnsi="Times New Roman" w:cs="Times New Roman"/>
          <w:color w:val="000000" w:themeColor="text1"/>
        </w:rPr>
        <w:t>以第一作者（若为共同第一作者，要求其位置排序为第一位）已发表学术</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论文，该期刊为一般核心以上，地址署名为华南农业大学；</w:t>
      </w:r>
    </w:p>
    <w:p w:rsidR="008D0F48" w:rsidRDefault="00863680">
      <w:pPr>
        <w:numPr>
          <w:ilvl w:val="0"/>
          <w:numId w:val="20"/>
        </w:numPr>
        <w:ind w:firstLine="420"/>
        <w:rPr>
          <w:rFonts w:ascii="Times New Roman" w:hAnsi="Times New Roman" w:cs="Times New Roman"/>
          <w:color w:val="000000" w:themeColor="text1"/>
        </w:rPr>
      </w:pPr>
      <w:r>
        <w:rPr>
          <w:rFonts w:ascii="Times New Roman" w:hAnsi="Times New Roman" w:cs="Times New Roman"/>
          <w:color w:val="000000" w:themeColor="text1"/>
        </w:rPr>
        <w:t>有发明专利或实用新型专利且已公开（导师（含第二导师）后面的学生第</w:t>
      </w:r>
    </w:p>
    <w:p w:rsidR="008D0F48" w:rsidRDefault="00863680">
      <w:pPr>
        <w:rPr>
          <w:rFonts w:ascii="Times New Roman" w:hAnsi="Times New Roman" w:cs="Times New Roman"/>
          <w:color w:val="000000" w:themeColor="text1"/>
        </w:rPr>
      </w:pPr>
      <w:proofErr w:type="gramStart"/>
      <w:r>
        <w:rPr>
          <w:rFonts w:ascii="Times New Roman" w:hAnsi="Times New Roman" w:cs="Times New Roman"/>
          <w:color w:val="000000" w:themeColor="text1"/>
        </w:rPr>
        <w:t>一</w:t>
      </w:r>
      <w:proofErr w:type="gramEnd"/>
      <w:r>
        <w:rPr>
          <w:rFonts w:ascii="Times New Roman" w:hAnsi="Times New Roman" w:cs="Times New Roman"/>
          <w:color w:val="000000" w:themeColor="text1"/>
        </w:rPr>
        <w:t>作者）；</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参加省级及以上学术竞赛并获得一等奖或者等同奖励或以上奖励。</w:t>
      </w:r>
    </w:p>
    <w:p w:rsidR="008D0F48" w:rsidRDefault="00863680">
      <w:pPr>
        <w:ind w:firstLine="420"/>
        <w:rPr>
          <w:rFonts w:ascii="Times New Roman" w:hAnsi="Times New Roman" w:cs="Times New Roman"/>
          <w:color w:val="000000" w:themeColor="text1"/>
        </w:rPr>
      </w:pPr>
      <w:r>
        <w:rPr>
          <w:rFonts w:ascii="Times New Roman" w:hAnsi="Times New Roman" w:cs="Times New Roman"/>
          <w:b/>
          <w:bCs/>
          <w:color w:val="000000" w:themeColor="text1"/>
        </w:rPr>
        <w:t>（二）研究生学业奖学金二等奖</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研究生三年级（含硕士生</w:t>
      </w:r>
      <w:r>
        <w:rPr>
          <w:rFonts w:ascii="Times New Roman" w:hAnsi="Times New Roman" w:cs="Times New Roman"/>
          <w:color w:val="000000" w:themeColor="text1"/>
        </w:rPr>
        <w:t>/</w:t>
      </w:r>
      <w:r>
        <w:rPr>
          <w:rFonts w:ascii="Times New Roman" w:hAnsi="Times New Roman" w:cs="Times New Roman"/>
          <w:color w:val="000000" w:themeColor="text1"/>
        </w:rPr>
        <w:t>博士生）修完并通过培养计划内全部课程，综合</w:t>
      </w:r>
    </w:p>
    <w:p w:rsidR="008D0F48" w:rsidRDefault="00863680">
      <w:pPr>
        <w:rPr>
          <w:rFonts w:ascii="Times New Roman" w:hAnsi="Times New Roman" w:cs="Times New Roman"/>
          <w:color w:val="000000" w:themeColor="text1"/>
        </w:rPr>
      </w:pPr>
      <w:r>
        <w:rPr>
          <w:rFonts w:ascii="Times New Roman" w:hAnsi="Times New Roman" w:cs="Times New Roman"/>
          <w:color w:val="000000" w:themeColor="text1"/>
        </w:rPr>
        <w:t>测评在班级</w:t>
      </w:r>
      <w:r>
        <w:rPr>
          <w:rFonts w:ascii="Times New Roman" w:hAnsi="Times New Roman" w:cs="Times New Roman"/>
          <w:b/>
          <w:bCs/>
          <w:color w:val="000000" w:themeColor="text1"/>
        </w:rPr>
        <w:t>70%</w:t>
      </w:r>
      <w:r>
        <w:rPr>
          <w:rFonts w:ascii="Times New Roman" w:hAnsi="Times New Roman" w:cs="Times New Roman"/>
          <w:color w:val="000000" w:themeColor="text1"/>
        </w:rPr>
        <w:t>以内。</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color w:val="000000" w:themeColor="text1"/>
        </w:rPr>
        <w:t>研究生二年级（含硕士生</w:t>
      </w:r>
      <w:r>
        <w:rPr>
          <w:rFonts w:ascii="Times New Roman" w:hAnsi="Times New Roman" w:cs="Times New Roman"/>
          <w:color w:val="000000" w:themeColor="text1"/>
        </w:rPr>
        <w:t>/</w:t>
      </w:r>
      <w:r>
        <w:rPr>
          <w:rFonts w:ascii="Times New Roman" w:hAnsi="Times New Roman" w:cs="Times New Roman"/>
          <w:color w:val="000000" w:themeColor="text1"/>
        </w:rPr>
        <w:t>博士生）修完年限内的全部课程，平均成绩</w:t>
      </w:r>
      <w:r>
        <w:rPr>
          <w:rFonts w:ascii="Times New Roman" w:hAnsi="Times New Roman" w:cs="Times New Roman"/>
          <w:b/>
          <w:bCs/>
          <w:color w:val="000000" w:themeColor="text1"/>
        </w:rPr>
        <w:t>80</w:t>
      </w:r>
    </w:p>
    <w:p w:rsidR="008D0F48" w:rsidRDefault="00863680">
      <w:pPr>
        <w:rPr>
          <w:rFonts w:ascii="Times New Roman" w:hAnsi="Times New Roman" w:cs="Times New Roman"/>
          <w:color w:val="000000" w:themeColor="text1"/>
        </w:rPr>
      </w:pPr>
      <w:r>
        <w:rPr>
          <w:rFonts w:ascii="Times New Roman" w:hAnsi="Times New Roman" w:cs="Times New Roman"/>
          <w:b/>
          <w:bCs/>
          <w:color w:val="000000" w:themeColor="text1"/>
        </w:rPr>
        <w:t>分以上（含</w:t>
      </w:r>
      <w:r>
        <w:rPr>
          <w:rFonts w:ascii="Times New Roman" w:hAnsi="Times New Roman" w:cs="Times New Roman"/>
          <w:b/>
          <w:bCs/>
          <w:color w:val="000000" w:themeColor="text1"/>
        </w:rPr>
        <w:t>80</w:t>
      </w:r>
      <w:r>
        <w:rPr>
          <w:rFonts w:ascii="Times New Roman" w:hAnsi="Times New Roman" w:cs="Times New Roman"/>
          <w:b/>
          <w:bCs/>
          <w:color w:val="000000" w:themeColor="text1"/>
        </w:rPr>
        <w:t>分）</w:t>
      </w:r>
      <w:r>
        <w:rPr>
          <w:rFonts w:ascii="Times New Roman" w:hAnsi="Times New Roman" w:cs="Times New Roman"/>
          <w:color w:val="000000" w:themeColor="text1"/>
        </w:rPr>
        <w:t>，综合测评同等条件下有论文发表等科研成果者予以优先评选。</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b/>
          <w:bCs/>
          <w:color w:val="000000" w:themeColor="text1"/>
        </w:rPr>
        <w:t>（三）研究生学业奖学金三等奖</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研究生三年级（含硕士生</w:t>
      </w:r>
      <w:r>
        <w:rPr>
          <w:rFonts w:ascii="Times New Roman" w:hAnsi="Times New Roman" w:cs="Times New Roman"/>
          <w:color w:val="000000" w:themeColor="text1"/>
        </w:rPr>
        <w:t>/</w:t>
      </w:r>
      <w:r>
        <w:rPr>
          <w:rFonts w:ascii="Times New Roman" w:hAnsi="Times New Roman" w:cs="Times New Roman"/>
          <w:color w:val="000000" w:themeColor="text1"/>
        </w:rPr>
        <w:t>博士生）修完并通过培养计划内全部课程。</w:t>
      </w:r>
    </w:p>
    <w:p w:rsidR="008D0F48" w:rsidRDefault="00863680">
      <w:pPr>
        <w:ind w:firstLine="420"/>
        <w:rPr>
          <w:rFonts w:ascii="Times New Roman" w:hAnsi="Times New Roman" w:cs="Times New Roman"/>
          <w:color w:val="000000" w:themeColor="text1"/>
        </w:rPr>
      </w:pPr>
      <w:r>
        <w:rPr>
          <w:rFonts w:ascii="Times New Roman" w:hAnsi="Times New Roman" w:cs="Times New Roman"/>
          <w:color w:val="000000" w:themeColor="text1"/>
        </w:rPr>
        <w:t>研究生二年级（含硕士生</w:t>
      </w:r>
      <w:r>
        <w:rPr>
          <w:rFonts w:ascii="Times New Roman" w:hAnsi="Times New Roman" w:cs="Times New Roman"/>
          <w:color w:val="000000" w:themeColor="text1"/>
        </w:rPr>
        <w:t>/</w:t>
      </w:r>
      <w:r>
        <w:rPr>
          <w:rFonts w:ascii="Times New Roman" w:hAnsi="Times New Roman" w:cs="Times New Roman"/>
          <w:color w:val="000000" w:themeColor="text1"/>
        </w:rPr>
        <w:t>博士生）修完年限内的全部课程。</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b/>
          <w:bCs/>
          <w:color w:val="000000" w:themeColor="text1"/>
        </w:rPr>
        <w:t>（四）有下列情况之一者不能参评学业奖学金</w:t>
      </w:r>
    </w:p>
    <w:p w:rsidR="008D0F48" w:rsidRDefault="00863680">
      <w:pPr>
        <w:ind w:firstLine="420"/>
        <w:rPr>
          <w:rFonts w:ascii="宋体" w:hAnsi="宋体" w:cs="Times New Roman"/>
          <w:color w:val="000000" w:themeColor="text1"/>
        </w:rPr>
      </w:pPr>
      <w:r>
        <w:rPr>
          <w:rFonts w:ascii="宋体" w:hAnsi="宋体" w:cs="Times New Roman"/>
          <w:color w:val="000000" w:themeColor="text1"/>
        </w:rPr>
        <w:t>1.</w:t>
      </w:r>
      <w:r>
        <w:rPr>
          <w:rFonts w:ascii="宋体" w:hAnsi="宋体" w:cs="宋体" w:hint="eastAsia"/>
          <w:color w:val="000000" w:themeColor="text1"/>
        </w:rPr>
        <w:t>评审年度受到学校通报批评以上（含通报批评）处理或处分者；</w:t>
      </w:r>
    </w:p>
    <w:p w:rsidR="008D0F48" w:rsidRDefault="00863680">
      <w:pPr>
        <w:ind w:firstLine="420"/>
        <w:rPr>
          <w:rFonts w:ascii="宋体" w:hAnsi="宋体" w:cs="Times New Roman"/>
          <w:color w:val="000000" w:themeColor="text1"/>
        </w:rPr>
      </w:pPr>
      <w:r>
        <w:rPr>
          <w:rFonts w:ascii="宋体" w:hAnsi="宋体" w:cs="Times New Roman"/>
          <w:color w:val="000000" w:themeColor="text1"/>
        </w:rPr>
        <w:t>2.</w:t>
      </w:r>
      <w:r>
        <w:rPr>
          <w:rFonts w:ascii="宋体" w:hAnsi="宋体" w:cs="Times New Roman"/>
          <w:color w:val="000000" w:themeColor="text1"/>
        </w:rPr>
        <w:t>参评年度课程考试有一门以上（含一门）不及格者，或三门成绩偏低被跟踪培养者；</w:t>
      </w:r>
    </w:p>
    <w:p w:rsidR="008D0F48" w:rsidRDefault="00863680">
      <w:pPr>
        <w:ind w:firstLine="420"/>
        <w:rPr>
          <w:rFonts w:ascii="宋体" w:hAnsi="宋体" w:cs="Times New Roman"/>
          <w:color w:val="000000" w:themeColor="text1"/>
        </w:rPr>
      </w:pPr>
      <w:r>
        <w:rPr>
          <w:rFonts w:ascii="宋体" w:hAnsi="宋体" w:cs="Times New Roman"/>
          <w:color w:val="000000" w:themeColor="text1"/>
        </w:rPr>
        <w:t>3.</w:t>
      </w:r>
      <w:r>
        <w:rPr>
          <w:rFonts w:ascii="宋体" w:hAnsi="宋体" w:cs="Times New Roman" w:hint="eastAsia"/>
          <w:color w:val="000000" w:themeColor="text1"/>
        </w:rPr>
        <w:t>休学、保留学籍及</w:t>
      </w:r>
      <w:r>
        <w:rPr>
          <w:rFonts w:ascii="宋体" w:hAnsi="宋体" w:cs="Times New Roman"/>
          <w:color w:val="000000" w:themeColor="text1"/>
        </w:rPr>
        <w:t>经学校批准</w:t>
      </w:r>
      <w:r>
        <w:rPr>
          <w:rFonts w:ascii="宋体" w:hAnsi="宋体" w:cs="Times New Roman" w:hint="eastAsia"/>
          <w:color w:val="000000" w:themeColor="text1"/>
        </w:rPr>
        <w:t>复学</w:t>
      </w:r>
      <w:r>
        <w:rPr>
          <w:rFonts w:ascii="宋体" w:hAnsi="宋体" w:cs="Times New Roman"/>
          <w:color w:val="000000" w:themeColor="text1"/>
        </w:rPr>
        <w:t>不满半年者；</w:t>
      </w:r>
    </w:p>
    <w:p w:rsidR="008D0F48" w:rsidRDefault="00863680">
      <w:pPr>
        <w:ind w:firstLine="420"/>
        <w:rPr>
          <w:rFonts w:ascii="宋体" w:hAnsi="宋体" w:cs="宋体"/>
          <w:color w:val="000000" w:themeColor="text1"/>
        </w:rPr>
      </w:pPr>
      <w:r>
        <w:rPr>
          <w:rFonts w:ascii="宋体" w:hAnsi="宋体" w:cs="宋体"/>
          <w:color w:val="000000" w:themeColor="text1"/>
        </w:rPr>
        <w:t>4</w:t>
      </w:r>
      <w:r>
        <w:rPr>
          <w:rFonts w:ascii="宋体" w:hAnsi="宋体" w:cs="宋体" w:hint="eastAsia"/>
          <w:color w:val="000000" w:themeColor="text1"/>
        </w:rPr>
        <w:t>.</w:t>
      </w:r>
      <w:r>
        <w:rPr>
          <w:rFonts w:ascii="宋体" w:hAnsi="宋体" w:cs="宋体" w:hint="eastAsia"/>
          <w:color w:val="000000" w:themeColor="text1"/>
        </w:rPr>
        <w:t>不积极参加学校和学院组织的政治、科技和文体活动者；</w:t>
      </w:r>
    </w:p>
    <w:p w:rsidR="008D0F48" w:rsidRDefault="00863680">
      <w:pPr>
        <w:ind w:firstLine="420"/>
        <w:rPr>
          <w:rFonts w:ascii="宋体" w:hAnsi="宋体" w:cs="宋体"/>
          <w:color w:val="000000" w:themeColor="text1"/>
        </w:rPr>
      </w:pPr>
      <w:r>
        <w:rPr>
          <w:rFonts w:ascii="宋体" w:hAnsi="宋体" w:cs="Times New Roman"/>
          <w:color w:val="000000" w:themeColor="text1"/>
        </w:rPr>
        <w:t>5.</w:t>
      </w:r>
      <w:r>
        <w:rPr>
          <w:rFonts w:ascii="宋体" w:hAnsi="宋体" w:cs="宋体" w:hint="eastAsia"/>
          <w:color w:val="000000" w:themeColor="text1"/>
        </w:rPr>
        <w:t>未按学校规定缴清学费、住宿费者；</w:t>
      </w:r>
    </w:p>
    <w:p w:rsidR="008D0F48" w:rsidRDefault="00863680">
      <w:pPr>
        <w:ind w:firstLine="420"/>
        <w:rPr>
          <w:rFonts w:ascii="宋体" w:hAnsi="宋体" w:cs="宋体"/>
          <w:color w:val="000000" w:themeColor="text1"/>
        </w:rPr>
      </w:pPr>
      <w:r>
        <w:rPr>
          <w:rFonts w:ascii="宋体" w:hAnsi="宋体" w:cs="宋体"/>
          <w:color w:val="000000" w:themeColor="text1"/>
        </w:rPr>
        <w:t>6</w:t>
      </w:r>
      <w:r>
        <w:rPr>
          <w:rFonts w:ascii="宋体" w:hAnsi="宋体" w:cs="宋体" w:hint="eastAsia"/>
          <w:color w:val="000000" w:themeColor="text1"/>
        </w:rPr>
        <w:t>.</w:t>
      </w:r>
      <w:r>
        <w:rPr>
          <w:rFonts w:ascii="宋体" w:hAnsi="宋体" w:cs="宋体" w:hint="eastAsia"/>
          <w:color w:val="000000" w:themeColor="text1"/>
        </w:rPr>
        <w:t>未按学校规定报到、注册者；</w:t>
      </w:r>
    </w:p>
    <w:p w:rsidR="008D0F48" w:rsidRDefault="00863680">
      <w:pPr>
        <w:ind w:firstLine="420"/>
        <w:rPr>
          <w:rFonts w:ascii="宋体" w:hAnsi="宋体" w:cs="Times New Roman"/>
          <w:color w:val="000000" w:themeColor="text1"/>
        </w:rPr>
      </w:pPr>
      <w:r>
        <w:rPr>
          <w:rFonts w:ascii="宋体" w:hAnsi="宋体" w:cs="Times New Roman"/>
          <w:color w:val="000000" w:themeColor="text1"/>
        </w:rPr>
        <w:t>7.</w:t>
      </w:r>
      <w:r>
        <w:rPr>
          <w:rFonts w:ascii="宋体" w:hAnsi="宋体" w:cs="Times New Roman"/>
          <w:color w:val="000000" w:themeColor="text1"/>
        </w:rPr>
        <w:t>申请评优的学术成果</w:t>
      </w:r>
      <w:r>
        <w:rPr>
          <w:rFonts w:ascii="宋体" w:hAnsi="宋体" w:cs="Times New Roman" w:hint="eastAsia"/>
          <w:color w:val="000000" w:themeColor="text1"/>
        </w:rPr>
        <w:t>存在</w:t>
      </w:r>
      <w:r>
        <w:rPr>
          <w:rFonts w:ascii="宋体" w:hAnsi="宋体" w:cs="Times New Roman"/>
          <w:color w:val="000000" w:themeColor="text1"/>
        </w:rPr>
        <w:t>明显争议者；</w:t>
      </w:r>
    </w:p>
    <w:p w:rsidR="008D0F48" w:rsidRDefault="00863680">
      <w:pPr>
        <w:ind w:firstLine="420"/>
        <w:rPr>
          <w:rFonts w:ascii="宋体" w:hAnsi="宋体" w:cs="Times New Roman"/>
          <w:color w:val="000000" w:themeColor="text1"/>
        </w:rPr>
      </w:pPr>
      <w:r>
        <w:rPr>
          <w:rFonts w:ascii="宋体" w:hAnsi="宋体" w:cs="Times New Roman"/>
          <w:color w:val="000000" w:themeColor="text1"/>
        </w:rPr>
        <w:t>8.</w:t>
      </w:r>
      <w:r>
        <w:rPr>
          <w:rFonts w:ascii="宋体" w:hAnsi="宋体" w:cs="Times New Roman"/>
          <w:color w:val="000000" w:themeColor="text1"/>
        </w:rPr>
        <w:t>导师有书面意见，认为不宜参评者；</w:t>
      </w:r>
    </w:p>
    <w:p w:rsidR="008D0F48" w:rsidRDefault="00863680">
      <w:pPr>
        <w:ind w:firstLine="420"/>
        <w:rPr>
          <w:rFonts w:ascii="宋体" w:hAnsi="宋体" w:cs="Times New Roman"/>
          <w:color w:val="000000" w:themeColor="text1"/>
        </w:rPr>
      </w:pPr>
      <w:r>
        <w:rPr>
          <w:rFonts w:ascii="宋体" w:hAnsi="宋体" w:cs="Times New Roman"/>
          <w:color w:val="000000" w:themeColor="text1"/>
        </w:rPr>
        <w:t>9.</w:t>
      </w:r>
      <w:r>
        <w:rPr>
          <w:rFonts w:ascii="宋体" w:hAnsi="宋体" w:cs="Times New Roman" w:hint="eastAsia"/>
          <w:color w:val="000000" w:themeColor="text1"/>
        </w:rPr>
        <w:t>因各种原因退学者；</w:t>
      </w:r>
    </w:p>
    <w:p w:rsidR="008D0F48" w:rsidRDefault="00863680">
      <w:pPr>
        <w:ind w:firstLine="420"/>
        <w:rPr>
          <w:rFonts w:ascii="宋体" w:hAnsi="宋体" w:cs="Times New Roman"/>
          <w:color w:val="000000" w:themeColor="text1"/>
        </w:rPr>
      </w:pPr>
      <w:r>
        <w:rPr>
          <w:rFonts w:ascii="宋体" w:hAnsi="宋体" w:cs="Times New Roman" w:hint="eastAsia"/>
          <w:color w:val="000000" w:themeColor="text1"/>
        </w:rPr>
        <w:t>10</w:t>
      </w:r>
      <w:r>
        <w:rPr>
          <w:rFonts w:ascii="宋体" w:hAnsi="宋体" w:cs="Times New Roman"/>
          <w:color w:val="000000" w:themeColor="text1"/>
        </w:rPr>
        <w:t>.</w:t>
      </w:r>
      <w:r>
        <w:rPr>
          <w:rFonts w:ascii="宋体" w:hAnsi="宋体" w:cs="Times New Roman"/>
          <w:color w:val="000000" w:themeColor="text1"/>
        </w:rPr>
        <w:t>本人未提出申请者。</w:t>
      </w:r>
    </w:p>
    <w:p w:rsidR="008D0F48" w:rsidRDefault="008D0F48">
      <w:pPr>
        <w:rPr>
          <w:rFonts w:ascii="Times New Roman" w:hAnsi="Times New Roman" w:cs="Times New Roman"/>
          <w:color w:val="000000" w:themeColor="text1"/>
        </w:rPr>
      </w:pPr>
    </w:p>
    <w:p w:rsidR="008D0F48" w:rsidRDefault="008D0F48">
      <w:pPr>
        <w:rPr>
          <w:rFonts w:ascii="Times New Roman" w:hAnsi="Times New Roman" w:cs="Times New Roman"/>
          <w:color w:val="000000" w:themeColor="text1"/>
        </w:rPr>
      </w:pPr>
    </w:p>
    <w:p w:rsidR="008D0F48" w:rsidRDefault="00863680">
      <w:pPr>
        <w:jc w:val="center"/>
        <w:rPr>
          <w:rFonts w:ascii="Times New Roman" w:hAnsi="Times New Roman" w:cs="Times New Roman"/>
          <w:b/>
          <w:bCs/>
          <w:color w:val="000000" w:themeColor="text1"/>
          <w:sz w:val="32"/>
          <w:szCs w:val="32"/>
        </w:rPr>
      </w:pPr>
      <w:r>
        <w:rPr>
          <w:rFonts w:ascii="Times New Roman" w:hAnsi="Times New Roman" w:cs="Times New Roman" w:hint="eastAsia"/>
          <w:b/>
          <w:bCs/>
          <w:color w:val="000000" w:themeColor="text1"/>
          <w:sz w:val="32"/>
          <w:szCs w:val="32"/>
        </w:rPr>
        <w:t>第四章</w:t>
      </w:r>
      <w:r>
        <w:rPr>
          <w:rFonts w:ascii="Times New Roman" w:hAnsi="Times New Roman" w:cs="Times New Roman" w:hint="eastAsia"/>
          <w:b/>
          <w:bCs/>
          <w:color w:val="000000" w:themeColor="text1"/>
          <w:sz w:val="32"/>
          <w:szCs w:val="32"/>
        </w:rPr>
        <w:t xml:space="preserve"> </w:t>
      </w:r>
      <w:r>
        <w:rPr>
          <w:rFonts w:ascii="Times New Roman" w:hAnsi="Times New Roman" w:cs="Times New Roman"/>
          <w:b/>
          <w:bCs/>
          <w:color w:val="000000" w:themeColor="text1"/>
          <w:sz w:val="32"/>
          <w:szCs w:val="32"/>
        </w:rPr>
        <w:t>附则</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hint="eastAsia"/>
          <w:b/>
          <w:bCs/>
          <w:color w:val="000000" w:themeColor="text1"/>
        </w:rPr>
        <w:t>第十条</w:t>
      </w:r>
      <w:r>
        <w:rPr>
          <w:rFonts w:ascii="Times New Roman" w:hAnsi="Times New Roman" w:cs="Times New Roman" w:hint="eastAsia"/>
          <w:b/>
          <w:bCs/>
          <w:color w:val="000000" w:themeColor="text1"/>
        </w:rPr>
        <w:t xml:space="preserve"> </w:t>
      </w:r>
      <w:r>
        <w:rPr>
          <w:rFonts w:ascii="Times New Roman" w:hAnsi="Times New Roman" w:cs="Times New Roman"/>
          <w:b/>
          <w:bCs/>
          <w:color w:val="000000" w:themeColor="text1"/>
        </w:rPr>
        <w:t>本办法由食品学院党</w:t>
      </w:r>
      <w:r>
        <w:rPr>
          <w:rFonts w:ascii="Times New Roman" w:hAnsi="Times New Roman" w:cs="Times New Roman" w:hint="eastAsia"/>
          <w:b/>
          <w:bCs/>
          <w:color w:val="000000" w:themeColor="text1"/>
        </w:rPr>
        <w:t>政</w:t>
      </w:r>
      <w:r>
        <w:rPr>
          <w:rFonts w:ascii="Times New Roman" w:hAnsi="Times New Roman" w:cs="Times New Roman"/>
          <w:b/>
          <w:bCs/>
          <w:color w:val="000000" w:themeColor="text1"/>
        </w:rPr>
        <w:t>办公室负责解释。</w:t>
      </w:r>
    </w:p>
    <w:p w:rsidR="008D0F48" w:rsidRDefault="00863680">
      <w:pPr>
        <w:ind w:firstLine="420"/>
        <w:rPr>
          <w:rFonts w:ascii="Times New Roman" w:hAnsi="Times New Roman" w:cs="Times New Roman"/>
          <w:b/>
          <w:bCs/>
          <w:color w:val="000000" w:themeColor="text1"/>
        </w:rPr>
      </w:pPr>
      <w:r>
        <w:rPr>
          <w:rFonts w:ascii="Times New Roman" w:hAnsi="Times New Roman" w:cs="Times New Roman" w:hint="eastAsia"/>
          <w:b/>
          <w:bCs/>
          <w:color w:val="000000" w:themeColor="text1"/>
        </w:rPr>
        <w:t>第十一条</w:t>
      </w:r>
      <w:r>
        <w:rPr>
          <w:rFonts w:ascii="Times New Roman" w:hAnsi="Times New Roman" w:cs="Times New Roman" w:hint="eastAsia"/>
          <w:b/>
          <w:bCs/>
          <w:color w:val="000000" w:themeColor="text1"/>
        </w:rPr>
        <w:t xml:space="preserve"> </w:t>
      </w:r>
      <w:r>
        <w:rPr>
          <w:rFonts w:ascii="Times New Roman" w:hAnsi="Times New Roman" w:cs="Times New Roman"/>
          <w:b/>
          <w:bCs/>
          <w:color w:val="000000" w:themeColor="text1"/>
        </w:rPr>
        <w:t>本办法从</w:t>
      </w:r>
      <w:r>
        <w:rPr>
          <w:rFonts w:ascii="Times New Roman" w:hAnsi="Times New Roman" w:cs="Times New Roman" w:hint="eastAsia"/>
          <w:b/>
          <w:bCs/>
          <w:color w:val="000000" w:themeColor="text1"/>
        </w:rPr>
        <w:t>发布之日</w:t>
      </w:r>
      <w:r>
        <w:rPr>
          <w:rFonts w:ascii="Times New Roman" w:hAnsi="Times New Roman" w:cs="Times New Roman"/>
          <w:b/>
          <w:bCs/>
          <w:color w:val="000000" w:themeColor="text1"/>
        </w:rPr>
        <w:t>开始实施</w:t>
      </w:r>
      <w:r>
        <w:rPr>
          <w:rFonts w:ascii="Times New Roman" w:hAnsi="Times New Roman" w:cs="Times New Roman" w:hint="eastAsia"/>
          <w:b/>
          <w:bCs/>
          <w:color w:val="000000" w:themeColor="text1"/>
        </w:rPr>
        <w:t>（食品学院</w:t>
      </w:r>
      <w:r>
        <w:rPr>
          <w:rFonts w:ascii="Times New Roman" w:hAnsi="Times New Roman" w:cs="Times New Roman" w:hint="eastAsia"/>
          <w:b/>
          <w:bCs/>
          <w:color w:val="000000" w:themeColor="text1"/>
        </w:rPr>
        <w:t>2020</w:t>
      </w:r>
      <w:r>
        <w:rPr>
          <w:rFonts w:ascii="Times New Roman" w:hAnsi="Times New Roman" w:cs="Times New Roman" w:hint="eastAsia"/>
          <w:b/>
          <w:bCs/>
          <w:color w:val="000000" w:themeColor="text1"/>
        </w:rPr>
        <w:t>年研究生奖学金（老生）综合测评细则自动失效</w:t>
      </w:r>
      <w:r>
        <w:rPr>
          <w:rFonts w:ascii="Times New Roman" w:hAnsi="Times New Roman" w:cs="Times New Roman" w:hint="eastAsia"/>
          <w:b/>
          <w:bCs/>
          <w:color w:val="000000" w:themeColor="text1"/>
        </w:rPr>
        <w:t>）</w:t>
      </w:r>
      <w:r>
        <w:rPr>
          <w:rFonts w:ascii="Times New Roman" w:hAnsi="Times New Roman" w:cs="Times New Roman"/>
          <w:b/>
          <w:bCs/>
          <w:color w:val="000000" w:themeColor="text1"/>
        </w:rPr>
        <w:t>。</w:t>
      </w:r>
    </w:p>
    <w:p w:rsidR="008D0F48" w:rsidRDefault="008D0F48">
      <w:pPr>
        <w:ind w:firstLine="420"/>
        <w:rPr>
          <w:rFonts w:ascii="Times New Roman" w:hAnsi="Times New Roman" w:cs="Times New Roman"/>
          <w:b/>
          <w:bCs/>
          <w:color w:val="000000" w:themeColor="text1"/>
        </w:rPr>
      </w:pPr>
    </w:p>
    <w:p w:rsidR="008D0F48" w:rsidRDefault="008D0F48">
      <w:pPr>
        <w:ind w:firstLine="420"/>
        <w:rPr>
          <w:rFonts w:ascii="Times New Roman" w:hAnsi="Times New Roman" w:cs="Times New Roman"/>
          <w:color w:val="000000" w:themeColor="text1"/>
        </w:rPr>
      </w:pPr>
    </w:p>
    <w:p w:rsidR="008D0F48" w:rsidRDefault="00863680">
      <w:pPr>
        <w:jc w:val="right"/>
        <w:rPr>
          <w:rFonts w:ascii="Times New Roman" w:hAnsi="Times New Roman" w:cs="Times New Roman"/>
          <w:color w:val="000000" w:themeColor="text1"/>
        </w:rPr>
      </w:pPr>
      <w:r>
        <w:rPr>
          <w:rFonts w:ascii="Times New Roman" w:hAnsi="Times New Roman" w:cs="Times New Roman"/>
          <w:color w:val="000000" w:themeColor="text1"/>
        </w:rPr>
        <w:t>华南农业大学食品学院党委</w:t>
      </w:r>
    </w:p>
    <w:p w:rsidR="008D0F48" w:rsidRDefault="00863680">
      <w:pPr>
        <w:jc w:val="right"/>
        <w:rPr>
          <w:rFonts w:ascii="Times New Roman" w:hAnsi="Times New Roman" w:cs="Times New Roman"/>
          <w:color w:val="000000" w:themeColor="text1"/>
        </w:rPr>
      </w:pPr>
      <w:r>
        <w:rPr>
          <w:rFonts w:ascii="Times New Roman" w:hAnsi="Times New Roman" w:cs="Times New Roman"/>
          <w:color w:val="000000" w:themeColor="text1"/>
        </w:rPr>
        <w:t>202</w:t>
      </w:r>
      <w:r>
        <w:rPr>
          <w:rFonts w:ascii="Times New Roman" w:hAnsi="Times New Roman" w:cs="Times New Roman" w:hint="eastAsia"/>
          <w:color w:val="000000" w:themeColor="text1"/>
        </w:rPr>
        <w:t>1</w:t>
      </w:r>
      <w:r>
        <w:rPr>
          <w:rFonts w:ascii="Times New Roman" w:hAnsi="Times New Roman" w:cs="Times New Roman"/>
          <w:color w:val="000000" w:themeColor="text1"/>
        </w:rPr>
        <w:t>年</w:t>
      </w:r>
      <w:r>
        <w:rPr>
          <w:rFonts w:ascii="Times New Roman" w:hAnsi="Times New Roman" w:cs="Times New Roman" w:hint="eastAsia"/>
          <w:color w:val="000000" w:themeColor="text1"/>
        </w:rPr>
        <w:t>04</w:t>
      </w:r>
      <w:r>
        <w:rPr>
          <w:rFonts w:ascii="Times New Roman" w:hAnsi="Times New Roman" w:cs="Times New Roman"/>
          <w:color w:val="000000" w:themeColor="text1"/>
        </w:rPr>
        <w:t>月</w:t>
      </w:r>
    </w:p>
    <w:sectPr w:rsidR="008D0F48">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680" w:rsidRDefault="00863680">
      <w:pPr>
        <w:spacing w:line="240" w:lineRule="auto"/>
      </w:pPr>
      <w:r>
        <w:separator/>
      </w:r>
    </w:p>
  </w:endnote>
  <w:endnote w:type="continuationSeparator" w:id="0">
    <w:p w:rsidR="00863680" w:rsidRDefault="00863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01327"/>
    </w:sdtPr>
    <w:sdtEndPr/>
    <w:sdtContent>
      <w:p w:rsidR="008D0F48" w:rsidRDefault="00863680">
        <w:pPr>
          <w:pStyle w:val="a5"/>
          <w:jc w:val="center"/>
        </w:pPr>
        <w:r>
          <w:fldChar w:fldCharType="begin"/>
        </w:r>
        <w:r>
          <w:instrText>PAGE   \* MERGEFORMAT</w:instrText>
        </w:r>
        <w:r>
          <w:fldChar w:fldCharType="separate"/>
        </w:r>
        <w:r>
          <w:rPr>
            <w:lang w:val="zh-CN"/>
          </w:rPr>
          <w:t>2</w:t>
        </w:r>
        <w:r>
          <w:fldChar w:fldCharType="end"/>
        </w:r>
      </w:p>
    </w:sdtContent>
  </w:sdt>
  <w:p w:rsidR="008D0F48" w:rsidRDefault="008D0F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680" w:rsidRDefault="00863680">
      <w:pPr>
        <w:spacing w:line="240" w:lineRule="auto"/>
      </w:pPr>
      <w:r>
        <w:separator/>
      </w:r>
    </w:p>
  </w:footnote>
  <w:footnote w:type="continuationSeparator" w:id="0">
    <w:p w:rsidR="00863680" w:rsidRDefault="008636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F48" w:rsidRDefault="008D0F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0658C1"/>
    <w:multiLevelType w:val="singleLevel"/>
    <w:tmpl w:val="9A0658C1"/>
    <w:lvl w:ilvl="0">
      <w:start w:val="1"/>
      <w:numFmt w:val="decimalEnclosedCircleChinese"/>
      <w:suff w:val="nothing"/>
      <w:lvlText w:val="%1　"/>
      <w:lvlJc w:val="left"/>
      <w:pPr>
        <w:ind w:left="0" w:firstLine="400"/>
      </w:pPr>
      <w:rPr>
        <w:rFonts w:hint="eastAsia"/>
      </w:rPr>
    </w:lvl>
  </w:abstractNum>
  <w:abstractNum w:abstractNumId="1" w15:restartNumberingAfterBreak="0">
    <w:nsid w:val="9D592B80"/>
    <w:multiLevelType w:val="singleLevel"/>
    <w:tmpl w:val="9D592B80"/>
    <w:lvl w:ilvl="0">
      <w:start w:val="1"/>
      <w:numFmt w:val="decimalEnclosedCircleChinese"/>
      <w:suff w:val="nothing"/>
      <w:lvlText w:val="%1　"/>
      <w:lvlJc w:val="left"/>
      <w:pPr>
        <w:ind w:left="0" w:firstLine="400"/>
      </w:pPr>
      <w:rPr>
        <w:rFonts w:hint="eastAsia"/>
      </w:rPr>
    </w:lvl>
  </w:abstractNum>
  <w:abstractNum w:abstractNumId="2" w15:restartNumberingAfterBreak="0">
    <w:nsid w:val="A05E1A9C"/>
    <w:multiLevelType w:val="multilevel"/>
    <w:tmpl w:val="A05E1A9C"/>
    <w:lvl w:ilvl="0">
      <w:start w:val="1"/>
      <w:numFmt w:val="decimal"/>
      <w:pStyle w:val="1"/>
      <w:lvlText w:val="%1"/>
      <w:lvlJc w:val="left"/>
      <w:pPr>
        <w:ind w:left="425" w:hanging="425"/>
      </w:pPr>
      <w:rPr>
        <w:rFonts w:ascii="宋体" w:eastAsia="宋体" w:hAnsi="宋体" w:cs="宋体" w:hint="default"/>
      </w:rPr>
    </w:lvl>
    <w:lvl w:ilvl="1">
      <w:start w:val="1"/>
      <w:numFmt w:val="decimal"/>
      <w:pStyle w:val="2"/>
      <w:lvlText w:val="%1.%2"/>
      <w:lvlJc w:val="left"/>
      <w:pPr>
        <w:ind w:left="0" w:firstLine="0"/>
      </w:pPr>
      <w:rPr>
        <w:rFonts w:ascii="宋体" w:eastAsia="宋体" w:hAnsi="宋体" w:cs="宋体" w:hint="default"/>
      </w:rPr>
    </w:lvl>
    <w:lvl w:ilvl="2">
      <w:start w:val="1"/>
      <w:numFmt w:val="decimal"/>
      <w:pStyle w:val="3"/>
      <w:lvlText w:val="%1.%2.%3"/>
      <w:lvlJc w:val="left"/>
      <w:pPr>
        <w:ind w:left="0" w:firstLine="0"/>
      </w:pPr>
      <w:rPr>
        <w:rFonts w:ascii="宋体" w:eastAsia="宋体" w:hAnsi="宋体" w:cs="宋体"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A2AB4427"/>
    <w:multiLevelType w:val="singleLevel"/>
    <w:tmpl w:val="A2AB4427"/>
    <w:lvl w:ilvl="0">
      <w:start w:val="1"/>
      <w:numFmt w:val="decimal"/>
      <w:suff w:val="space"/>
      <w:lvlText w:val="（%1）"/>
      <w:lvlJc w:val="left"/>
    </w:lvl>
  </w:abstractNum>
  <w:abstractNum w:abstractNumId="4" w15:restartNumberingAfterBreak="0">
    <w:nsid w:val="ADF989E6"/>
    <w:multiLevelType w:val="singleLevel"/>
    <w:tmpl w:val="ADF989E6"/>
    <w:lvl w:ilvl="0">
      <w:start w:val="1"/>
      <w:numFmt w:val="chineseCounting"/>
      <w:suff w:val="nothing"/>
      <w:lvlText w:val="（%1）"/>
      <w:lvlJc w:val="left"/>
      <w:pPr>
        <w:ind w:left="0" w:firstLine="420"/>
      </w:pPr>
      <w:rPr>
        <w:rFonts w:hint="eastAsia"/>
      </w:rPr>
    </w:lvl>
  </w:abstractNum>
  <w:abstractNum w:abstractNumId="5" w15:restartNumberingAfterBreak="0">
    <w:nsid w:val="B397DA1F"/>
    <w:multiLevelType w:val="singleLevel"/>
    <w:tmpl w:val="B397DA1F"/>
    <w:lvl w:ilvl="0">
      <w:start w:val="1"/>
      <w:numFmt w:val="decimalEnclosedCircleChinese"/>
      <w:lvlText w:val="%1　"/>
      <w:lvlJc w:val="left"/>
      <w:pPr>
        <w:ind w:left="420" w:hanging="420"/>
      </w:pPr>
      <w:rPr>
        <w:rFonts w:hint="eastAsia"/>
      </w:rPr>
    </w:lvl>
  </w:abstractNum>
  <w:abstractNum w:abstractNumId="6" w15:restartNumberingAfterBreak="0">
    <w:nsid w:val="F2FB06CF"/>
    <w:multiLevelType w:val="singleLevel"/>
    <w:tmpl w:val="F2FB06CF"/>
    <w:lvl w:ilvl="0">
      <w:start w:val="1"/>
      <w:numFmt w:val="decimal"/>
      <w:lvlText w:val="%1)"/>
      <w:lvlJc w:val="left"/>
      <w:pPr>
        <w:ind w:left="425" w:hanging="425"/>
      </w:pPr>
      <w:rPr>
        <w:rFonts w:hint="default"/>
      </w:rPr>
    </w:lvl>
  </w:abstractNum>
  <w:abstractNum w:abstractNumId="7" w15:restartNumberingAfterBreak="0">
    <w:nsid w:val="F6BD803A"/>
    <w:multiLevelType w:val="singleLevel"/>
    <w:tmpl w:val="F6BD803A"/>
    <w:lvl w:ilvl="0">
      <w:start w:val="1"/>
      <w:numFmt w:val="decimalEnclosedCircleChinese"/>
      <w:suff w:val="nothing"/>
      <w:lvlText w:val="%1　"/>
      <w:lvlJc w:val="left"/>
      <w:pPr>
        <w:ind w:left="0" w:firstLine="400"/>
      </w:pPr>
      <w:rPr>
        <w:rFonts w:hint="eastAsia"/>
      </w:rPr>
    </w:lvl>
  </w:abstractNum>
  <w:abstractNum w:abstractNumId="8" w15:restartNumberingAfterBreak="0">
    <w:nsid w:val="FA10F0DB"/>
    <w:multiLevelType w:val="singleLevel"/>
    <w:tmpl w:val="FA10F0DB"/>
    <w:lvl w:ilvl="0">
      <w:start w:val="1"/>
      <w:numFmt w:val="decimalEnclosedCircleChinese"/>
      <w:suff w:val="nothing"/>
      <w:lvlText w:val="%1　"/>
      <w:lvlJc w:val="left"/>
      <w:pPr>
        <w:ind w:left="0" w:firstLine="400"/>
      </w:pPr>
      <w:rPr>
        <w:rFonts w:hint="eastAsia"/>
      </w:rPr>
    </w:lvl>
  </w:abstractNum>
  <w:abstractNum w:abstractNumId="9" w15:restartNumberingAfterBreak="0">
    <w:nsid w:val="016A27CE"/>
    <w:multiLevelType w:val="singleLevel"/>
    <w:tmpl w:val="016A27CE"/>
    <w:lvl w:ilvl="0">
      <w:start w:val="1"/>
      <w:numFmt w:val="decimal"/>
      <w:lvlText w:val="%1."/>
      <w:lvlJc w:val="left"/>
      <w:pPr>
        <w:ind w:left="425" w:hanging="425"/>
      </w:pPr>
      <w:rPr>
        <w:rFonts w:hint="default"/>
      </w:rPr>
    </w:lvl>
  </w:abstractNum>
  <w:abstractNum w:abstractNumId="10" w15:restartNumberingAfterBreak="0">
    <w:nsid w:val="07453DFF"/>
    <w:multiLevelType w:val="singleLevel"/>
    <w:tmpl w:val="07453DFF"/>
    <w:lvl w:ilvl="0">
      <w:start w:val="1"/>
      <w:numFmt w:val="decimalEnclosedCircleChinese"/>
      <w:suff w:val="nothing"/>
      <w:lvlText w:val="%1　"/>
      <w:lvlJc w:val="left"/>
      <w:pPr>
        <w:ind w:left="0" w:firstLine="400"/>
      </w:pPr>
      <w:rPr>
        <w:rFonts w:hint="eastAsia"/>
      </w:rPr>
    </w:lvl>
  </w:abstractNum>
  <w:abstractNum w:abstractNumId="11" w15:restartNumberingAfterBreak="0">
    <w:nsid w:val="22DB09E8"/>
    <w:multiLevelType w:val="singleLevel"/>
    <w:tmpl w:val="22DB09E8"/>
    <w:lvl w:ilvl="0">
      <w:start w:val="1"/>
      <w:numFmt w:val="decimal"/>
      <w:suff w:val="space"/>
      <w:lvlText w:val="%1）"/>
      <w:lvlJc w:val="left"/>
    </w:lvl>
  </w:abstractNum>
  <w:abstractNum w:abstractNumId="12" w15:restartNumberingAfterBreak="0">
    <w:nsid w:val="23E82BCB"/>
    <w:multiLevelType w:val="multilevel"/>
    <w:tmpl w:val="23E82BCB"/>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DFCAC91"/>
    <w:multiLevelType w:val="singleLevel"/>
    <w:tmpl w:val="3DFCAC91"/>
    <w:lvl w:ilvl="0">
      <w:start w:val="1"/>
      <w:numFmt w:val="decimal"/>
      <w:lvlText w:val="%1."/>
      <w:lvlJc w:val="left"/>
      <w:pPr>
        <w:ind w:left="425" w:hanging="425"/>
      </w:pPr>
      <w:rPr>
        <w:rFonts w:hint="default"/>
      </w:rPr>
    </w:lvl>
  </w:abstractNum>
  <w:abstractNum w:abstractNumId="14" w15:restartNumberingAfterBreak="0">
    <w:nsid w:val="3FDF0454"/>
    <w:multiLevelType w:val="multilevel"/>
    <w:tmpl w:val="3FDF0454"/>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15:restartNumberingAfterBreak="0">
    <w:nsid w:val="47651459"/>
    <w:multiLevelType w:val="singleLevel"/>
    <w:tmpl w:val="47651459"/>
    <w:lvl w:ilvl="0">
      <w:start w:val="1"/>
      <w:numFmt w:val="decimal"/>
      <w:suff w:val="space"/>
      <w:lvlText w:val="%1）"/>
      <w:lvlJc w:val="left"/>
    </w:lvl>
  </w:abstractNum>
  <w:abstractNum w:abstractNumId="16" w15:restartNumberingAfterBreak="0">
    <w:nsid w:val="4874D81E"/>
    <w:multiLevelType w:val="singleLevel"/>
    <w:tmpl w:val="4874D81E"/>
    <w:lvl w:ilvl="0">
      <w:start w:val="1"/>
      <w:numFmt w:val="decimal"/>
      <w:lvlText w:val="%1)"/>
      <w:lvlJc w:val="left"/>
      <w:pPr>
        <w:ind w:left="425" w:hanging="425"/>
      </w:pPr>
      <w:rPr>
        <w:rFonts w:hint="default"/>
      </w:rPr>
    </w:lvl>
  </w:abstractNum>
  <w:abstractNum w:abstractNumId="17" w15:restartNumberingAfterBreak="0">
    <w:nsid w:val="517C26E6"/>
    <w:multiLevelType w:val="singleLevel"/>
    <w:tmpl w:val="517C26E6"/>
    <w:lvl w:ilvl="0">
      <w:start w:val="1"/>
      <w:numFmt w:val="decimalEnclosedCircleChinese"/>
      <w:suff w:val="nothing"/>
      <w:lvlText w:val="%1　"/>
      <w:lvlJc w:val="left"/>
      <w:pPr>
        <w:ind w:left="0" w:firstLine="400"/>
      </w:pPr>
      <w:rPr>
        <w:rFonts w:hint="eastAsia"/>
      </w:rPr>
    </w:lvl>
  </w:abstractNum>
  <w:abstractNum w:abstractNumId="18" w15:restartNumberingAfterBreak="0">
    <w:nsid w:val="5E78C2BD"/>
    <w:multiLevelType w:val="singleLevel"/>
    <w:tmpl w:val="5E78C2BD"/>
    <w:lvl w:ilvl="0">
      <w:start w:val="1"/>
      <w:numFmt w:val="decimal"/>
      <w:suff w:val="space"/>
      <w:lvlText w:val="%1."/>
      <w:lvlJc w:val="left"/>
    </w:lvl>
  </w:abstractNum>
  <w:abstractNum w:abstractNumId="19" w15:restartNumberingAfterBreak="0">
    <w:nsid w:val="73599F16"/>
    <w:multiLevelType w:val="singleLevel"/>
    <w:tmpl w:val="73599F16"/>
    <w:lvl w:ilvl="0">
      <w:start w:val="1"/>
      <w:numFmt w:val="chineseCounting"/>
      <w:suff w:val="nothing"/>
      <w:lvlText w:val="（%1）"/>
      <w:lvlJc w:val="left"/>
      <w:pPr>
        <w:ind w:left="0" w:firstLine="420"/>
      </w:pPr>
      <w:rPr>
        <w:rFonts w:hint="eastAsia"/>
      </w:rPr>
    </w:lvl>
  </w:abstractNum>
  <w:num w:numId="1">
    <w:abstractNumId w:val="2"/>
  </w:num>
  <w:num w:numId="2">
    <w:abstractNumId w:val="14"/>
  </w:num>
  <w:num w:numId="3">
    <w:abstractNumId w:val="12"/>
  </w:num>
  <w:num w:numId="4">
    <w:abstractNumId w:val="5"/>
  </w:num>
  <w:num w:numId="5">
    <w:abstractNumId w:val="1"/>
  </w:num>
  <w:num w:numId="6">
    <w:abstractNumId w:val="7"/>
  </w:num>
  <w:num w:numId="7">
    <w:abstractNumId w:val="8"/>
  </w:num>
  <w:num w:numId="8">
    <w:abstractNumId w:val="4"/>
  </w:num>
  <w:num w:numId="9">
    <w:abstractNumId w:val="13"/>
  </w:num>
  <w:num w:numId="10">
    <w:abstractNumId w:val="17"/>
  </w:num>
  <w:num w:numId="11">
    <w:abstractNumId w:val="3"/>
  </w:num>
  <w:num w:numId="12">
    <w:abstractNumId w:val="0"/>
  </w:num>
  <w:num w:numId="13">
    <w:abstractNumId w:val="6"/>
  </w:num>
  <w:num w:numId="14">
    <w:abstractNumId w:val="16"/>
  </w:num>
  <w:num w:numId="15">
    <w:abstractNumId w:val="11"/>
  </w:num>
  <w:num w:numId="16">
    <w:abstractNumId w:val="15"/>
  </w:num>
  <w:num w:numId="17">
    <w:abstractNumId w:val="19"/>
  </w:num>
  <w:num w:numId="18">
    <w:abstractNumId w:val="9"/>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03325"/>
    <w:rsid w:val="00024DBC"/>
    <w:rsid w:val="00076C58"/>
    <w:rsid w:val="000C1116"/>
    <w:rsid w:val="0016767C"/>
    <w:rsid w:val="00250DF4"/>
    <w:rsid w:val="002947C8"/>
    <w:rsid w:val="00357E1F"/>
    <w:rsid w:val="003C1A9D"/>
    <w:rsid w:val="003E780C"/>
    <w:rsid w:val="003F22D7"/>
    <w:rsid w:val="003F6C99"/>
    <w:rsid w:val="004C3BE2"/>
    <w:rsid w:val="005F7C56"/>
    <w:rsid w:val="0064782A"/>
    <w:rsid w:val="00791AB3"/>
    <w:rsid w:val="007C0605"/>
    <w:rsid w:val="00863680"/>
    <w:rsid w:val="008C01FB"/>
    <w:rsid w:val="008D0A0C"/>
    <w:rsid w:val="008D0F48"/>
    <w:rsid w:val="008E372D"/>
    <w:rsid w:val="00A2490D"/>
    <w:rsid w:val="00AB61A1"/>
    <w:rsid w:val="00BE7B1E"/>
    <w:rsid w:val="00D770F4"/>
    <w:rsid w:val="00DE393B"/>
    <w:rsid w:val="00DE53A0"/>
    <w:rsid w:val="00E91E45"/>
    <w:rsid w:val="00E925AF"/>
    <w:rsid w:val="00EB19DA"/>
    <w:rsid w:val="00EB3F09"/>
    <w:rsid w:val="00F167AC"/>
    <w:rsid w:val="00F91665"/>
    <w:rsid w:val="00FA7D76"/>
    <w:rsid w:val="00FD521B"/>
    <w:rsid w:val="02A40C6A"/>
    <w:rsid w:val="039C57AD"/>
    <w:rsid w:val="03C64A6A"/>
    <w:rsid w:val="03D545B1"/>
    <w:rsid w:val="05BB275B"/>
    <w:rsid w:val="07FF0525"/>
    <w:rsid w:val="0BC44CFD"/>
    <w:rsid w:val="0DA06B64"/>
    <w:rsid w:val="0E776748"/>
    <w:rsid w:val="0F481F3A"/>
    <w:rsid w:val="127E21EE"/>
    <w:rsid w:val="13D035C1"/>
    <w:rsid w:val="153C2C75"/>
    <w:rsid w:val="1550088B"/>
    <w:rsid w:val="197D08E0"/>
    <w:rsid w:val="1A915C72"/>
    <w:rsid w:val="1BB9742F"/>
    <w:rsid w:val="1BFD30AE"/>
    <w:rsid w:val="1EAB75EB"/>
    <w:rsid w:val="22523621"/>
    <w:rsid w:val="23385BED"/>
    <w:rsid w:val="238B388E"/>
    <w:rsid w:val="25261135"/>
    <w:rsid w:val="26216514"/>
    <w:rsid w:val="2C722138"/>
    <w:rsid w:val="2DC03325"/>
    <w:rsid w:val="2F005D18"/>
    <w:rsid w:val="302E72C1"/>
    <w:rsid w:val="31906B46"/>
    <w:rsid w:val="3193638D"/>
    <w:rsid w:val="31FB7FF5"/>
    <w:rsid w:val="39FC1A27"/>
    <w:rsid w:val="3C6C3C4D"/>
    <w:rsid w:val="3CF43119"/>
    <w:rsid w:val="3E282FED"/>
    <w:rsid w:val="3E5C6EE6"/>
    <w:rsid w:val="3F0679F7"/>
    <w:rsid w:val="3FD1187A"/>
    <w:rsid w:val="3FE67ACE"/>
    <w:rsid w:val="430E22ED"/>
    <w:rsid w:val="45A7270A"/>
    <w:rsid w:val="469E0B54"/>
    <w:rsid w:val="48247AA5"/>
    <w:rsid w:val="48A64542"/>
    <w:rsid w:val="4ABA6D5F"/>
    <w:rsid w:val="4BA70B14"/>
    <w:rsid w:val="4DC152DA"/>
    <w:rsid w:val="4DDE13EA"/>
    <w:rsid w:val="4E8137A7"/>
    <w:rsid w:val="4FD04965"/>
    <w:rsid w:val="4FFE5633"/>
    <w:rsid w:val="50C73615"/>
    <w:rsid w:val="52BB795C"/>
    <w:rsid w:val="562A63DE"/>
    <w:rsid w:val="56D574F5"/>
    <w:rsid w:val="5AC50C8D"/>
    <w:rsid w:val="5B1944ED"/>
    <w:rsid w:val="5BF24CEA"/>
    <w:rsid w:val="5E976691"/>
    <w:rsid w:val="5FA003B3"/>
    <w:rsid w:val="605661DE"/>
    <w:rsid w:val="60661C6F"/>
    <w:rsid w:val="61C32E4D"/>
    <w:rsid w:val="67161E6C"/>
    <w:rsid w:val="690314C8"/>
    <w:rsid w:val="6BD07CA7"/>
    <w:rsid w:val="6C2C0085"/>
    <w:rsid w:val="6CAC4184"/>
    <w:rsid w:val="6EDE366F"/>
    <w:rsid w:val="71564BDD"/>
    <w:rsid w:val="723F296F"/>
    <w:rsid w:val="78F4224E"/>
    <w:rsid w:val="79A2535D"/>
    <w:rsid w:val="7A7A1FE1"/>
    <w:rsid w:val="7B21695C"/>
    <w:rsid w:val="7B4F5FC3"/>
    <w:rsid w:val="7B5C6DB0"/>
    <w:rsid w:val="7BE73DD3"/>
    <w:rsid w:val="7C6320EB"/>
    <w:rsid w:val="7F5A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09AF7"/>
  <w15:docId w15:val="{EC6ABE13-4855-4DA1-865F-B24D6B64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asciiTheme="minorHAnsi" w:hAnsiTheme="minorHAnsi" w:cstheme="minorBidi"/>
      <w:kern w:val="2"/>
      <w:sz w:val="24"/>
      <w:szCs w:val="24"/>
    </w:rPr>
  </w:style>
  <w:style w:type="paragraph" w:styleId="1">
    <w:name w:val="heading 1"/>
    <w:basedOn w:val="a"/>
    <w:next w:val="a"/>
    <w:link w:val="10"/>
    <w:qFormat/>
    <w:pPr>
      <w:keepNext/>
      <w:keepLines/>
      <w:numPr>
        <w:numId w:val="1"/>
      </w:numPr>
      <w:spacing w:beforeLines="50" w:before="50" w:afterLines="50" w:after="50"/>
      <w:jc w:val="left"/>
      <w:outlineLvl w:val="0"/>
    </w:pPr>
    <w:rPr>
      <w:rFonts w:cs="Times New Roman"/>
      <w:b/>
      <w:bCs/>
      <w:kern w:val="44"/>
      <w:sz w:val="21"/>
      <w:szCs w:val="44"/>
    </w:rPr>
  </w:style>
  <w:style w:type="paragraph" w:styleId="2">
    <w:name w:val="heading 2"/>
    <w:basedOn w:val="a"/>
    <w:next w:val="a"/>
    <w:link w:val="20"/>
    <w:semiHidden/>
    <w:unhideWhenUsed/>
    <w:qFormat/>
    <w:pPr>
      <w:keepNext/>
      <w:keepLines/>
      <w:numPr>
        <w:ilvl w:val="1"/>
        <w:numId w:val="1"/>
      </w:numPr>
      <w:jc w:val="left"/>
      <w:outlineLvl w:val="1"/>
    </w:pPr>
    <w:rPr>
      <w:rFonts w:ascii="Calibri Light" w:hAnsi="Calibri Light" w:cs="宋体"/>
      <w:bCs/>
      <w:sz w:val="21"/>
      <w:szCs w:val="32"/>
    </w:rPr>
  </w:style>
  <w:style w:type="paragraph" w:styleId="3">
    <w:name w:val="heading 3"/>
    <w:basedOn w:val="a"/>
    <w:next w:val="a"/>
    <w:semiHidden/>
    <w:unhideWhenUsed/>
    <w:qFormat/>
    <w:pPr>
      <w:keepNext/>
      <w:keepLines/>
      <w:numPr>
        <w:ilvl w:val="2"/>
        <w:numId w:val="1"/>
      </w:numPr>
      <w:jc w:val="left"/>
      <w:outlineLvl w:val="2"/>
    </w:pPr>
    <w:rPr>
      <w:rFonts w:ascii="Times New Roman" w:hAnsi="Times New Roman" w:cs="Times New Roman"/>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link w:val="a6"/>
    <w:uiPriority w:val="99"/>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spacing w:line="240" w:lineRule="auto"/>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Calibri Light" w:eastAsia="宋体" w:hAnsi="Calibri Light" w:cs="宋体"/>
      <w:bCs/>
      <w:sz w:val="21"/>
      <w:szCs w:val="32"/>
    </w:rPr>
  </w:style>
  <w:style w:type="character" w:customStyle="1" w:styleId="10">
    <w:name w:val="标题 1 字符"/>
    <w:link w:val="1"/>
    <w:qFormat/>
    <w:rPr>
      <w:rFonts w:asciiTheme="minorHAnsi" w:eastAsia="宋体" w:hAnsiTheme="minorHAnsi" w:cs="Times New Roman"/>
      <w:b/>
      <w:bCs/>
      <w:kern w:val="44"/>
      <w:sz w:val="21"/>
      <w:szCs w:val="44"/>
    </w:rPr>
  </w:style>
  <w:style w:type="character" w:customStyle="1" w:styleId="a4">
    <w:name w:val="批注框文本 字符"/>
    <w:basedOn w:val="a0"/>
    <w:link w:val="a3"/>
    <w:qFormat/>
    <w:rPr>
      <w:rFonts w:asciiTheme="minorHAnsi" w:hAnsiTheme="minorHAnsi" w:cstheme="minorBidi"/>
      <w:kern w:val="2"/>
      <w:sz w:val="18"/>
      <w:szCs w:val="18"/>
    </w:rPr>
  </w:style>
  <w:style w:type="character" w:customStyle="1" w:styleId="a8">
    <w:name w:val="页眉 字符"/>
    <w:basedOn w:val="a0"/>
    <w:link w:val="a7"/>
    <w:uiPriority w:val="99"/>
    <w:qFormat/>
    <w:rPr>
      <w:rFonts w:asciiTheme="minorHAnsi" w:hAnsiTheme="minorHAnsi" w:cstheme="minorBidi"/>
      <w:kern w:val="2"/>
      <w:sz w:val="18"/>
      <w:szCs w:val="18"/>
    </w:rPr>
  </w:style>
  <w:style w:type="character" w:customStyle="1" w:styleId="a6">
    <w:name w:val="页脚 字符"/>
    <w:basedOn w:val="a0"/>
    <w:link w:val="a5"/>
    <w:uiPriority w:val="99"/>
    <w:qFormat/>
    <w:rPr>
      <w:rFonts w:asciiTheme="minorHAnsi" w:hAnsiTheme="minorHAnsi" w:cstheme="minorBidi"/>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25D118-8157-4F72-A98E-2C150BFD95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袁文波</dc:creator>
  <cp:lastModifiedBy>曹 欣妮</cp:lastModifiedBy>
  <cp:revision>1</cp:revision>
  <dcterms:created xsi:type="dcterms:W3CDTF">2021-04-30T08:37:00Z</dcterms:created>
  <dcterms:modified xsi:type="dcterms:W3CDTF">2021-04-30T08:37:00Z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3A53B30368B847C3A0FC332819EDA92D</vt:lpwstr>
  </property>
</Properties>
</file>